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Ind w:w="90" w:type="dxa"/>
        <w:tblCellMar>
          <w:left w:w="0" w:type="dxa"/>
          <w:right w:w="0" w:type="dxa"/>
        </w:tblCellMar>
        <w:tblLook w:val="04A0" w:firstRow="1" w:lastRow="0" w:firstColumn="1" w:lastColumn="0" w:noHBand="0" w:noVBand="1"/>
      </w:tblPr>
      <w:tblGrid>
        <w:gridCol w:w="9270"/>
      </w:tblGrid>
      <w:tr w:rsidR="00562EB5" w:rsidRPr="00562EB5" w:rsidTr="00562EB5">
        <w:tc>
          <w:tcPr>
            <w:tcW w:w="0" w:type="auto"/>
            <w:hideMark/>
          </w:tcPr>
          <w:p w:rsidR="00562EB5" w:rsidRPr="00562EB5" w:rsidRDefault="00562EB5" w:rsidP="00562EB5">
            <w:pPr>
              <w:bidi/>
              <w:spacing w:line="225" w:lineRule="atLeast"/>
              <w:rPr>
                <w:rFonts w:ascii="Times New Roman" w:eastAsia="Times New Roman" w:hAnsi="Times New Roman" w:cs="Times New Roman"/>
                <w:color w:val="000000"/>
                <w:sz w:val="24"/>
                <w:szCs w:val="24"/>
                <w:rtl/>
              </w:rPr>
            </w:pPr>
          </w:p>
          <w:p w:rsidR="007006D3" w:rsidRPr="005F438A" w:rsidRDefault="00562EB5" w:rsidP="007006D3">
            <w:pPr>
              <w:bidi/>
              <w:spacing w:line="225" w:lineRule="atLeast"/>
              <w:rPr>
                <w:rFonts w:ascii="Tahoma" w:eastAsia="Times New Roman" w:hAnsi="Tahoma" w:cs="B Titr" w:hint="cs"/>
                <w:b/>
                <w:bCs/>
                <w:color w:val="000000"/>
                <w:sz w:val="24"/>
                <w:szCs w:val="24"/>
                <w:rtl/>
              </w:rPr>
            </w:pPr>
            <w:r w:rsidRPr="00562EB5">
              <w:rPr>
                <w:rFonts w:ascii="Tahoma" w:eastAsia="Times New Roman" w:hAnsi="Tahoma" w:cs="B Titr"/>
                <w:b/>
                <w:bCs/>
                <w:color w:val="000000"/>
                <w:sz w:val="24"/>
                <w:szCs w:val="24"/>
                <w:rtl/>
              </w:rPr>
              <w:t>نكات آموزشي مهم درطول مدت بستري وپس ازترخيص</w:t>
            </w:r>
            <w:r w:rsidR="007006D3" w:rsidRPr="005F438A">
              <w:rPr>
                <w:rFonts w:ascii="Tahoma" w:eastAsia="Times New Roman" w:hAnsi="Tahoma" w:cs="B Titr" w:hint="cs"/>
                <w:b/>
                <w:bCs/>
                <w:color w:val="000000"/>
                <w:sz w:val="24"/>
                <w:szCs w:val="24"/>
                <w:rtl/>
              </w:rPr>
              <w:t xml:space="preserve"> بیماران سوختگی</w:t>
            </w:r>
            <w:r w:rsidR="005F438A" w:rsidRPr="005F438A">
              <w:rPr>
                <w:rFonts w:ascii="Tahoma" w:eastAsia="Times New Roman" w:hAnsi="Tahoma" w:cs="B Titr" w:hint="cs"/>
                <w:b/>
                <w:bCs/>
                <w:color w:val="000000"/>
                <w:sz w:val="24"/>
                <w:szCs w:val="24"/>
                <w:rtl/>
              </w:rPr>
              <w:t xml:space="preserve"> :</w:t>
            </w:r>
            <w:r w:rsidRPr="00562EB5">
              <w:rPr>
                <w:rFonts w:ascii="Tahoma" w:eastAsia="Times New Roman" w:hAnsi="Tahoma" w:cs="B Titr"/>
                <w:b/>
                <w:bCs/>
                <w:color w:val="000000"/>
                <w:sz w:val="24"/>
                <w:szCs w:val="24"/>
              </w:rPr>
              <w:t xml:space="preserve"> </w:t>
            </w:r>
          </w:p>
          <w:p w:rsidR="007006D3" w:rsidRPr="00562EB5" w:rsidRDefault="007006D3" w:rsidP="007006D3">
            <w:pPr>
              <w:bidi/>
              <w:spacing w:line="225" w:lineRule="atLeast"/>
              <w:rPr>
                <w:rFonts w:ascii="Tahoma" w:eastAsia="Times New Roman" w:hAnsi="Tahoma" w:cs="B Nazanin"/>
                <w:b/>
                <w:bCs/>
                <w:color w:val="000000"/>
                <w:sz w:val="24"/>
                <w:szCs w:val="24"/>
                <w:rtl/>
              </w:rPr>
            </w:pPr>
          </w:p>
          <w:p w:rsidR="00562EB5" w:rsidRPr="00562EB5" w:rsidRDefault="00562EB5" w:rsidP="00562EB5">
            <w:pPr>
              <w:bidi/>
              <w:spacing w:line="225" w:lineRule="atLeast"/>
              <w:rPr>
                <w:rFonts w:ascii="Times New Roman" w:eastAsia="Times New Roman" w:hAnsi="Times New Roman" w:cs="B Nazanin"/>
                <w:b/>
                <w:bCs/>
                <w:color w:val="000000"/>
                <w:sz w:val="30"/>
                <w:szCs w:val="30"/>
                <w:rtl/>
              </w:rPr>
            </w:pPr>
            <w:r w:rsidRPr="00562EB5">
              <w:rPr>
                <w:rFonts w:ascii="Tahoma" w:eastAsia="Times New Roman" w:hAnsi="Tahoma" w:cs="B Nazanin"/>
                <w:b/>
                <w:bCs/>
                <w:color w:val="000000"/>
                <w:sz w:val="24"/>
                <w:szCs w:val="24"/>
                <w:rtl/>
              </w:rPr>
              <w:t>1ـ يكي از مسائل مهم در ارتباط با بهبود بهتر بيماران سوخته داشتن تغذيه خوب و مناسب مي‌باشد به نحوي كه مواد غذائي اصلي شامل پروتئينها،</w:t>
            </w:r>
            <w:r w:rsidRPr="00562EB5">
              <w:rPr>
                <w:rFonts w:ascii="Times New Roman" w:eastAsia="Times New Roman" w:hAnsi="Times New Roman" w:cs="Times New Roman" w:hint="cs"/>
                <w:b/>
                <w:bCs/>
                <w:color w:val="000000"/>
                <w:sz w:val="24"/>
                <w:szCs w:val="24"/>
                <w:rtl/>
              </w:rPr>
              <w:t> </w:t>
            </w:r>
            <w:r w:rsidRPr="00562EB5">
              <w:rPr>
                <w:rFonts w:ascii="Tahoma" w:eastAsia="Times New Roman" w:hAnsi="Tahoma" w:cs="B Nazanin" w:hint="cs"/>
                <w:b/>
                <w:bCs/>
                <w:color w:val="000000"/>
                <w:sz w:val="24"/>
                <w:szCs w:val="24"/>
                <w:rtl/>
              </w:rPr>
              <w:t>ويتامين‌ها</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و</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املاح</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به</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ميزان</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كافي</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به</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بيمار</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برسد،</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‌لذا</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بايستي</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از</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بيمار</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خود</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بخواهيد</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كه</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مواد</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غذائي</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صبحانه،</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نهار،</w:t>
            </w:r>
            <w:r w:rsidRPr="00562EB5">
              <w:rPr>
                <w:rFonts w:ascii="Times New Roman" w:eastAsia="Times New Roman" w:hAnsi="Times New Roman" w:cs="Times New Roman" w:hint="cs"/>
                <w:b/>
                <w:bCs/>
                <w:color w:val="000000"/>
                <w:sz w:val="24"/>
                <w:szCs w:val="24"/>
                <w:rtl/>
              </w:rPr>
              <w:t> </w:t>
            </w:r>
            <w:r w:rsidRPr="00562EB5">
              <w:rPr>
                <w:rFonts w:ascii="Tahoma" w:eastAsia="Times New Roman" w:hAnsi="Tahoma" w:cs="B Nazanin" w:hint="cs"/>
                <w:b/>
                <w:bCs/>
                <w:color w:val="000000"/>
                <w:sz w:val="24"/>
                <w:szCs w:val="24"/>
                <w:rtl/>
              </w:rPr>
              <w:t>شام</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و</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ميان</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وعده‌ه</w:t>
            </w:r>
            <w:r w:rsidRPr="00562EB5">
              <w:rPr>
                <w:rFonts w:ascii="Tahoma" w:eastAsia="Times New Roman" w:hAnsi="Tahoma" w:cs="B Nazanin"/>
                <w:b/>
                <w:bCs/>
                <w:color w:val="000000"/>
                <w:sz w:val="24"/>
                <w:szCs w:val="24"/>
                <w:rtl/>
              </w:rPr>
              <w:t>اي ساعت 10 صبح،</w:t>
            </w:r>
            <w:r w:rsidRPr="00562EB5">
              <w:rPr>
                <w:rFonts w:ascii="Times New Roman" w:eastAsia="Times New Roman" w:hAnsi="Times New Roman" w:cs="Times New Roman" w:hint="cs"/>
                <w:b/>
                <w:bCs/>
                <w:color w:val="000000"/>
                <w:sz w:val="24"/>
                <w:szCs w:val="24"/>
                <w:rtl/>
              </w:rPr>
              <w:t> </w:t>
            </w:r>
            <w:r w:rsidRPr="00562EB5">
              <w:rPr>
                <w:rFonts w:ascii="Tahoma" w:eastAsia="Times New Roman" w:hAnsi="Tahoma" w:cs="B Nazanin" w:hint="cs"/>
                <w:b/>
                <w:bCs/>
                <w:color w:val="000000"/>
                <w:sz w:val="24"/>
                <w:szCs w:val="24"/>
                <w:rtl/>
              </w:rPr>
              <w:t>ساعت</w:t>
            </w:r>
            <w:r w:rsidRPr="00562EB5">
              <w:rPr>
                <w:rFonts w:ascii="Tahoma" w:eastAsia="Times New Roman" w:hAnsi="Tahoma" w:cs="B Nazanin"/>
                <w:b/>
                <w:bCs/>
                <w:color w:val="000000"/>
                <w:sz w:val="24"/>
                <w:szCs w:val="24"/>
                <w:rtl/>
              </w:rPr>
              <w:t xml:space="preserve"> 4 </w:t>
            </w:r>
            <w:r w:rsidRPr="00562EB5">
              <w:rPr>
                <w:rFonts w:ascii="Tahoma" w:eastAsia="Times New Roman" w:hAnsi="Tahoma" w:cs="B Nazanin" w:hint="cs"/>
                <w:b/>
                <w:bCs/>
                <w:color w:val="000000"/>
                <w:sz w:val="24"/>
                <w:szCs w:val="24"/>
                <w:rtl/>
              </w:rPr>
              <w:t>بعدازظهر</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و</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ساعت</w:t>
            </w:r>
            <w:r w:rsidRPr="00562EB5">
              <w:rPr>
                <w:rFonts w:ascii="Tahoma" w:eastAsia="Times New Roman" w:hAnsi="Tahoma" w:cs="B Nazanin"/>
                <w:b/>
                <w:bCs/>
                <w:color w:val="000000"/>
                <w:sz w:val="24"/>
                <w:szCs w:val="24"/>
                <w:rtl/>
              </w:rPr>
              <w:t xml:space="preserve"> 10 </w:t>
            </w:r>
            <w:r w:rsidRPr="00562EB5">
              <w:rPr>
                <w:rFonts w:ascii="Tahoma" w:eastAsia="Times New Roman" w:hAnsi="Tahoma" w:cs="B Nazanin" w:hint="cs"/>
                <w:b/>
                <w:bCs/>
                <w:color w:val="000000"/>
                <w:sz w:val="24"/>
                <w:szCs w:val="24"/>
                <w:rtl/>
              </w:rPr>
              <w:t>شب</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را</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بطور</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كامل</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مصرف</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نمايد</w:t>
            </w:r>
            <w:r w:rsidRPr="00562EB5">
              <w:rPr>
                <w:rFonts w:ascii="Tahoma" w:eastAsia="Times New Roman" w:hAnsi="Tahoma" w:cs="B Nazanin"/>
                <w:b/>
                <w:bCs/>
                <w:color w:val="000000"/>
                <w:sz w:val="24"/>
                <w:szCs w:val="24"/>
                <w:rtl/>
              </w:rPr>
              <w:t xml:space="preserve">. </w:t>
            </w:r>
          </w:p>
          <w:p w:rsidR="00562EB5" w:rsidRPr="00562EB5" w:rsidRDefault="00562EB5" w:rsidP="00562EB5">
            <w:pPr>
              <w:bidi/>
              <w:spacing w:line="225" w:lineRule="atLeast"/>
              <w:rPr>
                <w:rFonts w:ascii="Times New Roman" w:eastAsia="Times New Roman" w:hAnsi="Times New Roman" w:cs="B Nazanin"/>
                <w:b/>
                <w:bCs/>
                <w:color w:val="000000"/>
                <w:sz w:val="30"/>
                <w:szCs w:val="30"/>
                <w:rtl/>
              </w:rPr>
            </w:pPr>
            <w:r w:rsidRPr="00562EB5">
              <w:rPr>
                <w:rFonts w:ascii="Tahoma" w:eastAsia="Times New Roman" w:hAnsi="Tahoma" w:cs="B Nazanin"/>
                <w:b/>
                <w:bCs/>
                <w:color w:val="000000"/>
                <w:sz w:val="24"/>
                <w:szCs w:val="24"/>
                <w:rtl/>
              </w:rPr>
              <w:t xml:space="preserve">در ضمن شما همراهان گرامي نيز با تهيه آب ميوه‌هاي تازه و بصورت بهداشتي مي‌توانيد ويتامين‌هاي لازم را به بيماران خود برسانيد. </w:t>
            </w:r>
          </w:p>
          <w:p w:rsidR="00562EB5" w:rsidRPr="00562EB5" w:rsidRDefault="00562EB5" w:rsidP="00562EB5">
            <w:pPr>
              <w:bidi/>
              <w:spacing w:line="225" w:lineRule="atLeast"/>
              <w:rPr>
                <w:rFonts w:ascii="Times New Roman" w:eastAsia="Times New Roman" w:hAnsi="Times New Roman" w:cs="B Nazanin"/>
                <w:b/>
                <w:bCs/>
                <w:color w:val="000000"/>
                <w:sz w:val="30"/>
                <w:szCs w:val="30"/>
                <w:rtl/>
              </w:rPr>
            </w:pPr>
            <w:r w:rsidRPr="00562EB5">
              <w:rPr>
                <w:rFonts w:ascii="Tahoma" w:eastAsia="Times New Roman" w:hAnsi="Tahoma" w:cs="B Nazanin"/>
                <w:b/>
                <w:bCs/>
                <w:color w:val="000000"/>
                <w:sz w:val="24"/>
                <w:szCs w:val="24"/>
                <w:rtl/>
              </w:rPr>
              <w:t>2ـ در زمانهايي</w:t>
            </w:r>
            <w:r w:rsidRPr="00562EB5">
              <w:rPr>
                <w:rFonts w:ascii="Times New Roman" w:eastAsia="Times New Roman" w:hAnsi="Times New Roman" w:cs="Times New Roman" w:hint="cs"/>
                <w:b/>
                <w:bCs/>
                <w:color w:val="000000"/>
                <w:sz w:val="24"/>
                <w:szCs w:val="24"/>
                <w:rtl/>
              </w:rPr>
              <w:t> </w:t>
            </w:r>
            <w:r w:rsidRPr="00562EB5">
              <w:rPr>
                <w:rFonts w:ascii="Tahoma" w:eastAsia="Times New Roman" w:hAnsi="Tahoma" w:cs="B Nazanin" w:hint="cs"/>
                <w:b/>
                <w:bCs/>
                <w:color w:val="000000"/>
                <w:sz w:val="24"/>
                <w:szCs w:val="24"/>
                <w:rtl/>
              </w:rPr>
              <w:t>كه</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بصورت</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همراه</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بر</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بالين</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بيمار</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خود</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هستيد</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از</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دس</w:t>
            </w:r>
            <w:r w:rsidRPr="00562EB5">
              <w:rPr>
                <w:rFonts w:ascii="Tahoma" w:eastAsia="Times New Roman" w:hAnsi="Tahoma" w:cs="B Nazanin"/>
                <w:b/>
                <w:bCs/>
                <w:color w:val="000000"/>
                <w:sz w:val="24"/>
                <w:szCs w:val="24"/>
                <w:rtl/>
              </w:rPr>
              <w:t xml:space="preserve">تكاري روي محلهاي زخم كه بصورت باز پانسمان مي‌شوند خودداري نمائيد. از دست زدن به سوختگي صورت و دستها و استفاده از پمادها خودداري نمائيد. </w:t>
            </w:r>
          </w:p>
          <w:p w:rsidR="00562EB5" w:rsidRPr="00562EB5" w:rsidRDefault="00562EB5" w:rsidP="007006D3">
            <w:pPr>
              <w:bidi/>
              <w:spacing w:line="225" w:lineRule="atLeast"/>
              <w:rPr>
                <w:rFonts w:ascii="Times New Roman" w:eastAsia="Times New Roman" w:hAnsi="Times New Roman" w:cs="B Nazanin"/>
                <w:b/>
                <w:bCs/>
                <w:color w:val="000000"/>
                <w:sz w:val="30"/>
                <w:szCs w:val="30"/>
                <w:rtl/>
              </w:rPr>
            </w:pPr>
            <w:r w:rsidRPr="00562EB5">
              <w:rPr>
                <w:rFonts w:ascii="Tahoma" w:eastAsia="Times New Roman" w:hAnsi="Tahoma" w:cs="B Nazanin"/>
                <w:b/>
                <w:bCs/>
                <w:color w:val="000000"/>
                <w:sz w:val="24"/>
                <w:szCs w:val="24"/>
                <w:rtl/>
              </w:rPr>
              <w:t xml:space="preserve">3ـ جهت آگاهي پيدا كردن از خصوصيات و مسائل روحي رواني بيمار خود و تنظيم نحوه برخورد با مشكلات وي مي توانيد با روانشناس مركزگفتگو كنيد </w:t>
            </w:r>
            <w:r w:rsidR="007006D3" w:rsidRPr="005F438A">
              <w:rPr>
                <w:rFonts w:ascii="Tahoma" w:eastAsia="Times New Roman" w:hAnsi="Tahoma" w:cs="B Nazanin" w:hint="cs"/>
                <w:b/>
                <w:bCs/>
                <w:color w:val="000000"/>
                <w:sz w:val="24"/>
                <w:szCs w:val="24"/>
                <w:rtl/>
              </w:rPr>
              <w:t>.</w:t>
            </w:r>
          </w:p>
          <w:p w:rsidR="00562EB5" w:rsidRPr="00562EB5" w:rsidRDefault="00562EB5" w:rsidP="007006D3">
            <w:pPr>
              <w:bidi/>
              <w:spacing w:line="225" w:lineRule="atLeast"/>
              <w:rPr>
                <w:rFonts w:ascii="Times New Roman" w:eastAsia="Times New Roman" w:hAnsi="Times New Roman" w:cs="B Nazanin"/>
                <w:b/>
                <w:bCs/>
                <w:color w:val="000000"/>
                <w:sz w:val="30"/>
                <w:szCs w:val="30"/>
                <w:rtl/>
              </w:rPr>
            </w:pPr>
            <w:r w:rsidRPr="00562EB5">
              <w:rPr>
                <w:rFonts w:ascii="Tahoma" w:eastAsia="Times New Roman" w:hAnsi="Tahoma" w:cs="B Nazanin"/>
                <w:b/>
                <w:bCs/>
                <w:color w:val="000000"/>
                <w:sz w:val="24"/>
                <w:szCs w:val="24"/>
                <w:rtl/>
              </w:rPr>
              <w:t>4ـ فيزيوتراپي و ورزش بيماران ازمهمترين اجزاء‌ درمان آنها محسوب مي‌شود و طبيعي است كه بيماران در برابر آن مقاومت نمايند و ابراز ناراحتي كنند.</w:t>
            </w:r>
            <w:r w:rsidRPr="00562EB5">
              <w:rPr>
                <w:rFonts w:ascii="Times New Roman" w:eastAsia="Times New Roman" w:hAnsi="Times New Roman" w:cs="Times New Roman" w:hint="cs"/>
                <w:b/>
                <w:bCs/>
                <w:color w:val="000000"/>
                <w:sz w:val="24"/>
                <w:szCs w:val="24"/>
                <w:rtl/>
              </w:rPr>
              <w:t> </w:t>
            </w:r>
            <w:r w:rsidRPr="00562EB5">
              <w:rPr>
                <w:rFonts w:ascii="Tahoma" w:eastAsia="Times New Roman" w:hAnsi="Tahoma" w:cs="B Nazanin" w:hint="cs"/>
                <w:b/>
                <w:bCs/>
                <w:color w:val="000000"/>
                <w:sz w:val="24"/>
                <w:szCs w:val="24"/>
                <w:rtl/>
              </w:rPr>
              <w:t>اين</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وظيفه</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شما</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همراهان</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بيمار</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است</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كه</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آگاهيهاي</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لازم</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را</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در</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ارتباط</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با</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همكاري</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با</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كادر</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درماني</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به</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آنها</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بدهيد</w:t>
            </w:r>
            <w:r w:rsidRPr="00562EB5">
              <w:rPr>
                <w:rFonts w:ascii="Tahoma" w:eastAsia="Times New Roman" w:hAnsi="Tahoma" w:cs="B Nazanin"/>
                <w:b/>
                <w:bCs/>
                <w:color w:val="000000"/>
                <w:sz w:val="24"/>
                <w:szCs w:val="24"/>
                <w:rtl/>
              </w:rPr>
              <w:t xml:space="preserve">. </w:t>
            </w:r>
          </w:p>
          <w:p w:rsidR="00562EB5" w:rsidRPr="00562EB5" w:rsidRDefault="007006D3" w:rsidP="00562EB5">
            <w:pPr>
              <w:bidi/>
              <w:spacing w:line="225" w:lineRule="atLeast"/>
              <w:rPr>
                <w:rFonts w:ascii="Times New Roman" w:eastAsia="Times New Roman" w:hAnsi="Times New Roman" w:cs="B Nazanin"/>
                <w:b/>
                <w:bCs/>
                <w:color w:val="000000"/>
                <w:sz w:val="30"/>
                <w:szCs w:val="30"/>
                <w:rtl/>
              </w:rPr>
            </w:pPr>
            <w:r w:rsidRPr="005F438A">
              <w:rPr>
                <w:rFonts w:ascii="Tahoma" w:eastAsia="Times New Roman" w:hAnsi="Tahoma" w:cs="B Nazanin" w:hint="cs"/>
                <w:b/>
                <w:bCs/>
                <w:color w:val="000000"/>
                <w:sz w:val="24"/>
                <w:szCs w:val="24"/>
                <w:rtl/>
                <w:lang w:bidi="fa-IR"/>
              </w:rPr>
              <w:t>5</w:t>
            </w:r>
            <w:r w:rsidR="00562EB5" w:rsidRPr="00562EB5">
              <w:rPr>
                <w:rFonts w:ascii="Tahoma" w:eastAsia="Times New Roman" w:hAnsi="Tahoma" w:cs="B Nazanin"/>
                <w:b/>
                <w:bCs/>
                <w:color w:val="000000"/>
                <w:sz w:val="24"/>
                <w:szCs w:val="24"/>
                <w:rtl/>
              </w:rPr>
              <w:t xml:space="preserve">ـ سوختگي شايد سالها احتياج به پيگيري و درمان‌هاي تكميلي داشته باشد، ‌پس لازم است پس از ترخيص بيمار بطور مرتب با مراكز درماني در ارتباط باشيد و حتماً سير درمان و معالجه در منزل زيرنظر پزشك ادامه يابد. </w:t>
            </w:r>
          </w:p>
          <w:p w:rsidR="00562EB5" w:rsidRPr="00562EB5" w:rsidRDefault="007006D3" w:rsidP="00562EB5">
            <w:pPr>
              <w:bidi/>
              <w:spacing w:line="225" w:lineRule="atLeast"/>
              <w:rPr>
                <w:rFonts w:ascii="Times New Roman" w:eastAsia="Times New Roman" w:hAnsi="Times New Roman" w:cs="B Nazanin"/>
                <w:b/>
                <w:bCs/>
                <w:color w:val="000000"/>
                <w:sz w:val="30"/>
                <w:szCs w:val="30"/>
                <w:rtl/>
              </w:rPr>
            </w:pPr>
            <w:r w:rsidRPr="005F438A">
              <w:rPr>
                <w:rFonts w:ascii="Tahoma" w:eastAsia="Times New Roman" w:hAnsi="Tahoma" w:cs="B Nazanin" w:hint="cs"/>
                <w:b/>
                <w:bCs/>
                <w:color w:val="000000"/>
                <w:sz w:val="24"/>
                <w:szCs w:val="24"/>
                <w:rtl/>
              </w:rPr>
              <w:t>6</w:t>
            </w:r>
            <w:r w:rsidR="00562EB5" w:rsidRPr="00562EB5">
              <w:rPr>
                <w:rFonts w:ascii="Tahoma" w:eastAsia="Times New Roman" w:hAnsi="Tahoma" w:cs="B Nazanin"/>
                <w:b/>
                <w:bCs/>
                <w:color w:val="000000"/>
                <w:sz w:val="24"/>
                <w:szCs w:val="24"/>
                <w:rtl/>
              </w:rPr>
              <w:t xml:space="preserve">ـ پس ازترخيص از دستكاري زخم توسط افراد ناآگاه خودداري نمائيد. </w:t>
            </w:r>
          </w:p>
          <w:p w:rsidR="00562EB5" w:rsidRPr="00562EB5" w:rsidRDefault="007006D3" w:rsidP="00562EB5">
            <w:pPr>
              <w:bidi/>
              <w:spacing w:line="225" w:lineRule="atLeast"/>
              <w:rPr>
                <w:rFonts w:ascii="Times New Roman" w:eastAsia="Times New Roman" w:hAnsi="Times New Roman" w:cs="B Nazanin"/>
                <w:b/>
                <w:bCs/>
                <w:color w:val="000000"/>
                <w:sz w:val="30"/>
                <w:szCs w:val="30"/>
                <w:rtl/>
              </w:rPr>
            </w:pPr>
            <w:r w:rsidRPr="005F438A">
              <w:rPr>
                <w:rFonts w:ascii="Tahoma" w:eastAsia="Times New Roman" w:hAnsi="Tahoma" w:cs="B Nazanin" w:hint="cs"/>
                <w:b/>
                <w:bCs/>
                <w:color w:val="000000"/>
                <w:sz w:val="24"/>
                <w:szCs w:val="24"/>
                <w:rtl/>
              </w:rPr>
              <w:t>7</w:t>
            </w:r>
            <w:r w:rsidR="00562EB5" w:rsidRPr="00562EB5">
              <w:rPr>
                <w:rFonts w:ascii="Tahoma" w:eastAsia="Times New Roman" w:hAnsi="Tahoma" w:cs="B Nazanin"/>
                <w:b/>
                <w:bCs/>
                <w:color w:val="000000"/>
                <w:sz w:val="24"/>
                <w:szCs w:val="24"/>
                <w:rtl/>
              </w:rPr>
              <w:t xml:space="preserve">ـ محل گرافت پوست بايستي بي‌حركت باشد و ضربه و آسيب نخورد. </w:t>
            </w:r>
          </w:p>
          <w:p w:rsidR="00562EB5" w:rsidRPr="00562EB5" w:rsidRDefault="007006D3" w:rsidP="00562EB5">
            <w:pPr>
              <w:bidi/>
              <w:spacing w:line="225" w:lineRule="atLeast"/>
              <w:rPr>
                <w:rFonts w:ascii="Times New Roman" w:eastAsia="Times New Roman" w:hAnsi="Times New Roman" w:cs="B Nazanin"/>
                <w:b/>
                <w:bCs/>
                <w:color w:val="000000"/>
                <w:sz w:val="30"/>
                <w:szCs w:val="30"/>
                <w:rtl/>
              </w:rPr>
            </w:pPr>
            <w:r w:rsidRPr="005F438A">
              <w:rPr>
                <w:rFonts w:ascii="Tahoma" w:eastAsia="Times New Roman" w:hAnsi="Tahoma" w:cs="B Nazanin" w:hint="cs"/>
                <w:b/>
                <w:bCs/>
                <w:color w:val="000000"/>
                <w:sz w:val="24"/>
                <w:szCs w:val="24"/>
                <w:rtl/>
              </w:rPr>
              <w:t>8</w:t>
            </w:r>
            <w:r w:rsidR="00562EB5" w:rsidRPr="00562EB5">
              <w:rPr>
                <w:rFonts w:ascii="Tahoma" w:eastAsia="Times New Roman" w:hAnsi="Tahoma" w:cs="B Nazanin"/>
                <w:b/>
                <w:bCs/>
                <w:color w:val="000000"/>
                <w:sz w:val="24"/>
                <w:szCs w:val="24"/>
                <w:rtl/>
              </w:rPr>
              <w:t xml:space="preserve">ـ پانسمان محل گرافت بايستي درمراكز تخصصي و زيرنظر جراح بازگردد، ‌درصورتيكه محل گرافت داراي ترشحات و يا بوي نامطبوع گرديد سريعاً به بيمارستان مراجعه نمائيد. </w:t>
            </w:r>
          </w:p>
          <w:p w:rsidR="00562EB5" w:rsidRPr="00562EB5" w:rsidRDefault="007006D3" w:rsidP="00562EB5">
            <w:pPr>
              <w:bidi/>
              <w:spacing w:line="225" w:lineRule="atLeast"/>
              <w:rPr>
                <w:rFonts w:ascii="Times New Roman" w:eastAsia="Times New Roman" w:hAnsi="Times New Roman" w:cs="B Nazanin"/>
                <w:b/>
                <w:bCs/>
                <w:color w:val="000000"/>
                <w:sz w:val="30"/>
                <w:szCs w:val="30"/>
                <w:rtl/>
              </w:rPr>
            </w:pPr>
            <w:r w:rsidRPr="005F438A">
              <w:rPr>
                <w:rFonts w:ascii="Tahoma" w:eastAsia="Times New Roman" w:hAnsi="Tahoma" w:cs="B Nazanin" w:hint="cs"/>
                <w:b/>
                <w:bCs/>
                <w:color w:val="000000"/>
                <w:sz w:val="24"/>
                <w:szCs w:val="24"/>
                <w:rtl/>
              </w:rPr>
              <w:t>9</w:t>
            </w:r>
            <w:r w:rsidR="00562EB5" w:rsidRPr="00562EB5">
              <w:rPr>
                <w:rFonts w:ascii="Tahoma" w:eastAsia="Times New Roman" w:hAnsi="Tahoma" w:cs="B Nazanin"/>
                <w:b/>
                <w:bCs/>
                <w:color w:val="000000"/>
                <w:sz w:val="24"/>
                <w:szCs w:val="24"/>
                <w:rtl/>
              </w:rPr>
              <w:t xml:space="preserve">ـ داروهاي زمان ترخيص بايستي بطور كامل و سرساعت استفاده گردد و حتي داروهاي داخلي و روانپزشكي نيز بطور كامل و به موقع استفاده شود. </w:t>
            </w:r>
          </w:p>
          <w:p w:rsidR="00562EB5" w:rsidRPr="00562EB5" w:rsidRDefault="00562EB5" w:rsidP="007006D3">
            <w:pPr>
              <w:bidi/>
              <w:spacing w:line="225" w:lineRule="atLeast"/>
              <w:rPr>
                <w:rFonts w:ascii="Times New Roman" w:eastAsia="Times New Roman" w:hAnsi="Times New Roman" w:cs="B Nazanin"/>
                <w:b/>
                <w:bCs/>
                <w:color w:val="000000"/>
                <w:sz w:val="30"/>
                <w:szCs w:val="30"/>
                <w:rtl/>
              </w:rPr>
            </w:pPr>
            <w:r w:rsidRPr="00562EB5">
              <w:rPr>
                <w:rFonts w:ascii="Tahoma" w:eastAsia="Times New Roman" w:hAnsi="Tahoma" w:cs="B Nazanin"/>
                <w:b/>
                <w:bCs/>
                <w:color w:val="000000"/>
                <w:sz w:val="24"/>
                <w:szCs w:val="24"/>
                <w:rtl/>
              </w:rPr>
              <w:t>1</w:t>
            </w:r>
            <w:r w:rsidR="007006D3" w:rsidRPr="005F438A">
              <w:rPr>
                <w:rFonts w:ascii="Tahoma" w:eastAsia="Times New Roman" w:hAnsi="Tahoma" w:cs="B Nazanin" w:hint="cs"/>
                <w:b/>
                <w:bCs/>
                <w:color w:val="000000"/>
                <w:sz w:val="24"/>
                <w:szCs w:val="24"/>
                <w:rtl/>
              </w:rPr>
              <w:t>0</w:t>
            </w:r>
            <w:r w:rsidRPr="00562EB5">
              <w:rPr>
                <w:rFonts w:ascii="Tahoma" w:eastAsia="Times New Roman" w:hAnsi="Tahoma" w:cs="B Nazanin"/>
                <w:b/>
                <w:bCs/>
                <w:color w:val="000000"/>
                <w:sz w:val="24"/>
                <w:szCs w:val="24"/>
                <w:rtl/>
              </w:rPr>
              <w:t>-</w:t>
            </w:r>
            <w:r w:rsidRPr="00562EB5">
              <w:rPr>
                <w:rFonts w:ascii="Times New Roman" w:eastAsia="Times New Roman" w:hAnsi="Times New Roman" w:cs="Times New Roman" w:hint="cs"/>
                <w:b/>
                <w:bCs/>
                <w:color w:val="000000"/>
                <w:sz w:val="24"/>
                <w:szCs w:val="24"/>
                <w:rtl/>
              </w:rPr>
              <w:t> </w:t>
            </w:r>
            <w:r w:rsidRPr="00562EB5">
              <w:rPr>
                <w:rFonts w:ascii="Tahoma" w:eastAsia="Times New Roman" w:hAnsi="Tahoma" w:cs="B Nazanin" w:hint="cs"/>
                <w:b/>
                <w:bCs/>
                <w:color w:val="000000"/>
                <w:sz w:val="24"/>
                <w:szCs w:val="24"/>
                <w:rtl/>
              </w:rPr>
              <w:t>بيماران</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سوختگي</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پس</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از</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ترخيص</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بايستي</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بطور</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مرتب</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تحت</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نظر</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جراح</w:t>
            </w:r>
            <w:r w:rsidRPr="00562EB5">
              <w:rPr>
                <w:rFonts w:ascii="Tahoma" w:eastAsia="Times New Roman" w:hAnsi="Tahoma" w:cs="B Nazanin"/>
                <w:b/>
                <w:bCs/>
                <w:color w:val="000000"/>
                <w:sz w:val="24"/>
                <w:szCs w:val="24"/>
                <w:rtl/>
              </w:rPr>
              <w:t xml:space="preserve"> </w:t>
            </w:r>
            <w:r w:rsidRPr="00562EB5">
              <w:rPr>
                <w:rFonts w:ascii="Times New Roman" w:eastAsia="Times New Roman" w:hAnsi="Times New Roman" w:cs="Times New Roman" w:hint="cs"/>
                <w:b/>
                <w:bCs/>
                <w:color w:val="000000"/>
                <w:sz w:val="24"/>
                <w:szCs w:val="24"/>
                <w:rtl/>
              </w:rPr>
              <w:t>–</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فيزيوتراپيست</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و</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متخصصين</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روانپزشكي</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و</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تغذيه</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باشند</w:t>
            </w:r>
            <w:r w:rsidRPr="00562EB5">
              <w:rPr>
                <w:rFonts w:ascii="Tahoma" w:eastAsia="Times New Roman" w:hAnsi="Tahoma" w:cs="B Nazanin"/>
                <w:b/>
                <w:bCs/>
                <w:color w:val="000000"/>
                <w:sz w:val="24"/>
                <w:szCs w:val="24"/>
                <w:rtl/>
              </w:rPr>
              <w:t xml:space="preserve">. </w:t>
            </w:r>
          </w:p>
          <w:p w:rsidR="00562EB5" w:rsidRPr="00562EB5" w:rsidRDefault="00562EB5" w:rsidP="007006D3">
            <w:pPr>
              <w:bidi/>
              <w:spacing w:line="225" w:lineRule="atLeast"/>
              <w:rPr>
                <w:rFonts w:ascii="Times New Roman" w:eastAsia="Times New Roman" w:hAnsi="Times New Roman" w:cs="B Nazanin"/>
                <w:b/>
                <w:bCs/>
                <w:color w:val="000000"/>
                <w:sz w:val="30"/>
                <w:szCs w:val="30"/>
                <w:rtl/>
              </w:rPr>
            </w:pPr>
            <w:r w:rsidRPr="00562EB5">
              <w:rPr>
                <w:rFonts w:ascii="Tahoma" w:eastAsia="Times New Roman" w:hAnsi="Tahoma" w:cs="B Nazanin"/>
                <w:b/>
                <w:bCs/>
                <w:color w:val="000000"/>
                <w:sz w:val="24"/>
                <w:szCs w:val="24"/>
                <w:rtl/>
              </w:rPr>
              <w:lastRenderedPageBreak/>
              <w:t>1</w:t>
            </w:r>
            <w:r w:rsidR="007006D3" w:rsidRPr="005F438A">
              <w:rPr>
                <w:rFonts w:ascii="Tahoma" w:eastAsia="Times New Roman" w:hAnsi="Tahoma" w:cs="B Nazanin" w:hint="cs"/>
                <w:b/>
                <w:bCs/>
                <w:color w:val="000000"/>
                <w:sz w:val="24"/>
                <w:szCs w:val="24"/>
                <w:rtl/>
              </w:rPr>
              <w:t>1</w:t>
            </w:r>
            <w:r w:rsidRPr="00562EB5">
              <w:rPr>
                <w:rFonts w:ascii="Tahoma" w:eastAsia="Times New Roman" w:hAnsi="Tahoma" w:cs="B Nazanin"/>
                <w:b/>
                <w:bCs/>
                <w:color w:val="000000"/>
                <w:sz w:val="24"/>
                <w:szCs w:val="24"/>
                <w:rtl/>
              </w:rPr>
              <w:t xml:space="preserve">ـ بهبود ظاهر سوختگي بخصوص در نوجوانان و جوانان و بانوان ازاهميت بالائي برخوردار است، پس از بهبود زخم سوختگي جهت انجام جراحي‌هاي ترميمي و زيبائي به كلينيك ترميمي مركز مراجعه نمائيد. </w:t>
            </w:r>
          </w:p>
          <w:p w:rsidR="00562EB5" w:rsidRPr="00562EB5" w:rsidRDefault="00562EB5" w:rsidP="007006D3">
            <w:pPr>
              <w:bidi/>
              <w:spacing w:line="225" w:lineRule="atLeast"/>
              <w:rPr>
                <w:rFonts w:ascii="Times New Roman" w:eastAsia="Times New Roman" w:hAnsi="Times New Roman" w:cs="B Nazanin"/>
                <w:b/>
                <w:bCs/>
                <w:color w:val="000000"/>
                <w:sz w:val="30"/>
                <w:szCs w:val="30"/>
                <w:rtl/>
              </w:rPr>
            </w:pPr>
            <w:r w:rsidRPr="00562EB5">
              <w:rPr>
                <w:rFonts w:ascii="Tahoma" w:eastAsia="Times New Roman" w:hAnsi="Tahoma" w:cs="B Nazanin"/>
                <w:b/>
                <w:bCs/>
                <w:color w:val="000000"/>
                <w:sz w:val="24"/>
                <w:szCs w:val="24"/>
                <w:rtl/>
              </w:rPr>
              <w:t>1</w:t>
            </w:r>
            <w:r w:rsidR="007006D3" w:rsidRPr="005F438A">
              <w:rPr>
                <w:rFonts w:ascii="Tahoma" w:eastAsia="Times New Roman" w:hAnsi="Tahoma" w:cs="B Nazanin" w:hint="cs"/>
                <w:b/>
                <w:bCs/>
                <w:color w:val="000000"/>
                <w:sz w:val="24"/>
                <w:szCs w:val="24"/>
                <w:rtl/>
              </w:rPr>
              <w:t>2</w:t>
            </w:r>
            <w:r w:rsidRPr="00562EB5">
              <w:rPr>
                <w:rFonts w:ascii="Tahoma" w:eastAsia="Times New Roman" w:hAnsi="Tahoma" w:cs="B Nazanin"/>
                <w:b/>
                <w:bCs/>
                <w:color w:val="000000"/>
                <w:sz w:val="24"/>
                <w:szCs w:val="24"/>
                <w:rtl/>
              </w:rPr>
              <w:t>ـ</w:t>
            </w:r>
            <w:r w:rsidRPr="00562EB5">
              <w:rPr>
                <w:rFonts w:ascii="Times New Roman" w:eastAsia="Times New Roman" w:hAnsi="Times New Roman" w:cs="Times New Roman" w:hint="cs"/>
                <w:b/>
                <w:bCs/>
                <w:color w:val="000000"/>
                <w:sz w:val="24"/>
                <w:szCs w:val="24"/>
                <w:rtl/>
              </w:rPr>
              <w:t> </w:t>
            </w:r>
            <w:r w:rsidRPr="00562EB5">
              <w:rPr>
                <w:rFonts w:ascii="Tahoma" w:eastAsia="Times New Roman" w:hAnsi="Tahoma" w:cs="B Nazanin" w:hint="cs"/>
                <w:b/>
                <w:bCs/>
                <w:color w:val="000000"/>
                <w:sz w:val="24"/>
                <w:szCs w:val="24"/>
                <w:rtl/>
              </w:rPr>
              <w:t>درصورتي</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كه</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پس</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ازترخيص</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براي</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بيمار</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شما</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لباسهاي</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فشاري</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تجويز</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گرديد</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حتماً</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نسبت</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به</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تهيه</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آن</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اقدام</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و</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دقيقاً</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درطول</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شبانه</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روز</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و</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به</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مدت</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تجويز</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شده</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از</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آن</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استفاده</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نمائيد</w:t>
            </w:r>
            <w:r w:rsidRPr="00562EB5">
              <w:rPr>
                <w:rFonts w:ascii="Tahoma" w:eastAsia="Times New Roman" w:hAnsi="Tahoma" w:cs="B Nazanin"/>
                <w:b/>
                <w:bCs/>
                <w:color w:val="000000"/>
                <w:sz w:val="24"/>
                <w:szCs w:val="24"/>
                <w:rtl/>
              </w:rPr>
              <w:t xml:space="preserve">. </w:t>
            </w:r>
          </w:p>
          <w:p w:rsidR="00562EB5" w:rsidRPr="00562EB5" w:rsidRDefault="00562EB5" w:rsidP="007006D3">
            <w:pPr>
              <w:bidi/>
              <w:spacing w:line="225" w:lineRule="atLeast"/>
              <w:rPr>
                <w:rFonts w:ascii="Times New Roman" w:eastAsia="Times New Roman" w:hAnsi="Times New Roman" w:cs="B Nazanin"/>
                <w:b/>
                <w:bCs/>
                <w:color w:val="000000"/>
                <w:sz w:val="30"/>
                <w:szCs w:val="30"/>
                <w:rtl/>
              </w:rPr>
            </w:pPr>
            <w:r w:rsidRPr="00562EB5">
              <w:rPr>
                <w:rFonts w:ascii="Tahoma" w:eastAsia="Times New Roman" w:hAnsi="Tahoma" w:cs="B Nazanin"/>
                <w:b/>
                <w:bCs/>
                <w:color w:val="000000"/>
                <w:sz w:val="24"/>
                <w:szCs w:val="24"/>
                <w:rtl/>
              </w:rPr>
              <w:t>1</w:t>
            </w:r>
            <w:r w:rsidR="007006D3" w:rsidRPr="005F438A">
              <w:rPr>
                <w:rFonts w:ascii="Tahoma" w:eastAsia="Times New Roman" w:hAnsi="Tahoma" w:cs="B Nazanin" w:hint="cs"/>
                <w:b/>
                <w:bCs/>
                <w:color w:val="000000"/>
                <w:sz w:val="24"/>
                <w:szCs w:val="24"/>
                <w:rtl/>
              </w:rPr>
              <w:t>3</w:t>
            </w:r>
            <w:r w:rsidRPr="00562EB5">
              <w:rPr>
                <w:rFonts w:ascii="Tahoma" w:eastAsia="Times New Roman" w:hAnsi="Tahoma" w:cs="B Nazanin"/>
                <w:b/>
                <w:bCs/>
                <w:color w:val="000000"/>
                <w:sz w:val="24"/>
                <w:szCs w:val="24"/>
                <w:rtl/>
              </w:rPr>
              <w:t xml:space="preserve">ـ جهت كاهش تحريكات پوستي و عوارض آن به پزشك مراجعه نمائيد. </w:t>
            </w:r>
          </w:p>
          <w:p w:rsidR="00562EB5" w:rsidRPr="00562EB5" w:rsidRDefault="00562EB5" w:rsidP="007006D3">
            <w:pPr>
              <w:bidi/>
              <w:spacing w:line="225" w:lineRule="atLeast"/>
              <w:rPr>
                <w:rFonts w:ascii="Times New Roman" w:eastAsia="Times New Roman" w:hAnsi="Times New Roman" w:cs="B Nazanin"/>
                <w:b/>
                <w:bCs/>
                <w:color w:val="000000"/>
                <w:sz w:val="30"/>
                <w:szCs w:val="30"/>
                <w:rtl/>
              </w:rPr>
            </w:pPr>
            <w:r w:rsidRPr="00562EB5">
              <w:rPr>
                <w:rFonts w:ascii="Tahoma" w:eastAsia="Times New Roman" w:hAnsi="Tahoma" w:cs="B Nazanin"/>
                <w:b/>
                <w:bCs/>
                <w:color w:val="000000"/>
                <w:sz w:val="24"/>
                <w:szCs w:val="24"/>
                <w:rtl/>
              </w:rPr>
              <w:t>1</w:t>
            </w:r>
            <w:r w:rsidR="007006D3" w:rsidRPr="005F438A">
              <w:rPr>
                <w:rFonts w:ascii="Tahoma" w:eastAsia="Times New Roman" w:hAnsi="Tahoma" w:cs="B Nazanin" w:hint="cs"/>
                <w:b/>
                <w:bCs/>
                <w:color w:val="000000"/>
                <w:sz w:val="24"/>
                <w:szCs w:val="24"/>
                <w:rtl/>
              </w:rPr>
              <w:t>4</w:t>
            </w:r>
            <w:r w:rsidRPr="00562EB5">
              <w:rPr>
                <w:rFonts w:ascii="Tahoma" w:eastAsia="Times New Roman" w:hAnsi="Tahoma" w:cs="B Nazanin"/>
                <w:b/>
                <w:bCs/>
                <w:color w:val="000000"/>
                <w:sz w:val="24"/>
                <w:szCs w:val="24"/>
                <w:rtl/>
              </w:rPr>
              <w:t xml:space="preserve">ـ از قرار گرفتن محلهاي سوختگي ترميم شده (بخصوص درصورت) در معرض مستقيم نور آفتاب خودداري نموده و مي توانيد از كلاه‌هاي نقاب‌دار استفاده نمائيد. </w:t>
            </w:r>
          </w:p>
          <w:p w:rsidR="00562EB5" w:rsidRPr="00562EB5" w:rsidRDefault="00562EB5" w:rsidP="007006D3">
            <w:pPr>
              <w:bidi/>
              <w:spacing w:line="225" w:lineRule="atLeast"/>
              <w:rPr>
                <w:rFonts w:ascii="Times New Roman" w:eastAsia="Times New Roman" w:hAnsi="Times New Roman" w:cs="B Nazanin"/>
                <w:b/>
                <w:bCs/>
                <w:color w:val="000000"/>
                <w:sz w:val="30"/>
                <w:szCs w:val="30"/>
                <w:rtl/>
              </w:rPr>
            </w:pPr>
            <w:r w:rsidRPr="00562EB5">
              <w:rPr>
                <w:rFonts w:ascii="Tahoma" w:eastAsia="Times New Roman" w:hAnsi="Tahoma" w:cs="B Nazanin"/>
                <w:b/>
                <w:bCs/>
                <w:color w:val="000000"/>
                <w:sz w:val="24"/>
                <w:szCs w:val="24"/>
                <w:rtl/>
              </w:rPr>
              <w:t>1</w:t>
            </w:r>
            <w:r w:rsidR="007006D3" w:rsidRPr="005F438A">
              <w:rPr>
                <w:rFonts w:ascii="Tahoma" w:eastAsia="Times New Roman" w:hAnsi="Tahoma" w:cs="B Nazanin" w:hint="cs"/>
                <w:b/>
                <w:bCs/>
                <w:color w:val="000000"/>
                <w:sz w:val="24"/>
                <w:szCs w:val="24"/>
                <w:rtl/>
              </w:rPr>
              <w:t>5</w:t>
            </w:r>
            <w:r w:rsidRPr="00562EB5">
              <w:rPr>
                <w:rFonts w:ascii="Tahoma" w:eastAsia="Times New Roman" w:hAnsi="Tahoma" w:cs="B Nazanin"/>
                <w:b/>
                <w:bCs/>
                <w:color w:val="000000"/>
                <w:sz w:val="24"/>
                <w:szCs w:val="24"/>
                <w:rtl/>
              </w:rPr>
              <w:t xml:space="preserve">ـ پس از ترخيص و حضور در منزل به موارد ذيل توجه كامل داشته باشيد: </w:t>
            </w:r>
          </w:p>
          <w:p w:rsidR="00562EB5" w:rsidRPr="00562EB5" w:rsidRDefault="00562EB5" w:rsidP="00562EB5">
            <w:pPr>
              <w:bidi/>
              <w:spacing w:line="225" w:lineRule="atLeast"/>
              <w:rPr>
                <w:rFonts w:ascii="Times New Roman" w:eastAsia="Times New Roman" w:hAnsi="Times New Roman" w:cs="B Nazanin"/>
                <w:b/>
                <w:bCs/>
                <w:color w:val="000000"/>
                <w:sz w:val="30"/>
                <w:szCs w:val="30"/>
                <w:rtl/>
              </w:rPr>
            </w:pPr>
            <w:r w:rsidRPr="00562EB5">
              <w:rPr>
                <w:rFonts w:ascii="Tahoma" w:eastAsia="Times New Roman" w:hAnsi="Tahoma" w:cs="B Nazanin"/>
                <w:b/>
                <w:bCs/>
                <w:color w:val="000000"/>
                <w:sz w:val="24"/>
                <w:szCs w:val="24"/>
                <w:rtl/>
              </w:rPr>
              <w:t xml:space="preserve">الف ) استراحت كافي بهمراه تغذيه مناسب (گوشت قرمزـ مرغ ـ ماهي) و استفاده از آبميوه كافي ضروري است. </w:t>
            </w:r>
          </w:p>
          <w:p w:rsidR="00562EB5" w:rsidRPr="00562EB5" w:rsidRDefault="00562EB5" w:rsidP="00562EB5">
            <w:pPr>
              <w:bidi/>
              <w:spacing w:line="225" w:lineRule="atLeast"/>
              <w:rPr>
                <w:rFonts w:ascii="Times New Roman" w:eastAsia="Times New Roman" w:hAnsi="Times New Roman" w:cs="B Nazanin"/>
                <w:b/>
                <w:bCs/>
                <w:color w:val="000000"/>
                <w:sz w:val="30"/>
                <w:szCs w:val="30"/>
                <w:rtl/>
              </w:rPr>
            </w:pPr>
            <w:r w:rsidRPr="00562EB5">
              <w:rPr>
                <w:rFonts w:ascii="Tahoma" w:eastAsia="Times New Roman" w:hAnsi="Tahoma" w:cs="B Nazanin"/>
                <w:b/>
                <w:bCs/>
                <w:color w:val="000000"/>
                <w:sz w:val="24"/>
                <w:szCs w:val="24"/>
                <w:rtl/>
              </w:rPr>
              <w:t xml:space="preserve">ب ) فيزيوتراپي و انجام حركات ورزشي توصيه شده ضروري است. </w:t>
            </w:r>
          </w:p>
          <w:p w:rsidR="00562EB5" w:rsidRPr="00562EB5" w:rsidRDefault="00562EB5" w:rsidP="00562EB5">
            <w:pPr>
              <w:bidi/>
              <w:spacing w:line="225" w:lineRule="atLeast"/>
              <w:rPr>
                <w:rFonts w:ascii="Times New Roman" w:eastAsia="Times New Roman" w:hAnsi="Times New Roman" w:cs="B Nazanin"/>
                <w:b/>
                <w:bCs/>
                <w:color w:val="000000"/>
                <w:sz w:val="30"/>
                <w:szCs w:val="30"/>
                <w:rtl/>
              </w:rPr>
            </w:pPr>
            <w:r w:rsidRPr="00562EB5">
              <w:rPr>
                <w:rFonts w:ascii="Tahoma" w:eastAsia="Times New Roman" w:hAnsi="Tahoma" w:cs="B Nazanin"/>
                <w:b/>
                <w:bCs/>
                <w:color w:val="000000"/>
                <w:sz w:val="24"/>
                <w:szCs w:val="24"/>
                <w:rtl/>
              </w:rPr>
              <w:t>ج ) در صورت بدبود شدن زخمها،</w:t>
            </w:r>
            <w:r w:rsidRPr="00562EB5">
              <w:rPr>
                <w:rFonts w:ascii="Times New Roman" w:eastAsia="Times New Roman" w:hAnsi="Times New Roman" w:cs="Times New Roman" w:hint="cs"/>
                <w:b/>
                <w:bCs/>
                <w:color w:val="000000"/>
                <w:sz w:val="24"/>
                <w:szCs w:val="24"/>
                <w:rtl/>
              </w:rPr>
              <w:t> </w:t>
            </w:r>
            <w:r w:rsidRPr="00562EB5">
              <w:rPr>
                <w:rFonts w:ascii="Tahoma" w:eastAsia="Times New Roman" w:hAnsi="Tahoma" w:cs="B Nazanin" w:hint="cs"/>
                <w:b/>
                <w:bCs/>
                <w:color w:val="000000"/>
                <w:sz w:val="24"/>
                <w:szCs w:val="24"/>
                <w:rtl/>
              </w:rPr>
              <w:t>ترشحات</w:t>
            </w:r>
            <w:r w:rsidRPr="00562EB5">
              <w:rPr>
                <w:rFonts w:ascii="Tahoma" w:eastAsia="Times New Roman" w:hAnsi="Tahoma" w:cs="B Nazanin"/>
                <w:b/>
                <w:bCs/>
                <w:color w:val="000000"/>
                <w:sz w:val="24"/>
                <w:szCs w:val="24"/>
                <w:rtl/>
              </w:rPr>
              <w:t xml:space="preserve"> چركي و تب بالا كه حاكي از وجود سيرعفوني شدن زخمها مي‌باشد، ‌سريعاً به مراكزدرماني مراجعه نمائيد. </w:t>
            </w:r>
          </w:p>
          <w:p w:rsidR="00562EB5" w:rsidRPr="00562EB5" w:rsidRDefault="00562EB5" w:rsidP="00562EB5">
            <w:pPr>
              <w:bidi/>
              <w:spacing w:line="225" w:lineRule="atLeast"/>
              <w:rPr>
                <w:rFonts w:ascii="Times New Roman" w:eastAsia="Times New Roman" w:hAnsi="Times New Roman" w:cs="B Nazanin"/>
                <w:b/>
                <w:bCs/>
                <w:color w:val="000000"/>
                <w:sz w:val="30"/>
                <w:szCs w:val="30"/>
                <w:rtl/>
              </w:rPr>
            </w:pPr>
            <w:r w:rsidRPr="00562EB5">
              <w:rPr>
                <w:rFonts w:ascii="Tahoma" w:eastAsia="Times New Roman" w:hAnsi="Tahoma" w:cs="B Nazanin"/>
                <w:b/>
                <w:bCs/>
                <w:color w:val="000000"/>
                <w:sz w:val="24"/>
                <w:szCs w:val="24"/>
                <w:rtl/>
              </w:rPr>
              <w:t xml:space="preserve">د ) در صورت داشتن سرگيجه، ‌رنگ پريدگي و بيحالي كه شايد نشان از كم‌خوني باشد سريعاً به مراكزدرماني مراجعه نمائيد. </w:t>
            </w:r>
          </w:p>
          <w:p w:rsidR="00562EB5" w:rsidRPr="00562EB5" w:rsidRDefault="00562EB5" w:rsidP="00562EB5">
            <w:pPr>
              <w:bidi/>
              <w:spacing w:line="225" w:lineRule="atLeast"/>
              <w:rPr>
                <w:rFonts w:ascii="Times New Roman" w:eastAsia="Times New Roman" w:hAnsi="Times New Roman" w:cs="B Nazanin"/>
                <w:b/>
                <w:bCs/>
                <w:color w:val="000000"/>
                <w:sz w:val="30"/>
                <w:szCs w:val="30"/>
                <w:rtl/>
              </w:rPr>
            </w:pPr>
            <w:r w:rsidRPr="00562EB5">
              <w:rPr>
                <w:rFonts w:ascii="Tahoma" w:eastAsia="Times New Roman" w:hAnsi="Tahoma" w:cs="B Nazanin"/>
                <w:b/>
                <w:bCs/>
                <w:color w:val="000000"/>
                <w:sz w:val="24"/>
                <w:szCs w:val="24"/>
                <w:rtl/>
              </w:rPr>
              <w:t>هـ) در صورت ورم كردن دستها،</w:t>
            </w:r>
            <w:r w:rsidRPr="00562EB5">
              <w:rPr>
                <w:rFonts w:ascii="Times New Roman" w:eastAsia="Times New Roman" w:hAnsi="Times New Roman" w:cs="Times New Roman" w:hint="cs"/>
                <w:b/>
                <w:bCs/>
                <w:color w:val="000000"/>
                <w:sz w:val="24"/>
                <w:szCs w:val="24"/>
                <w:rtl/>
              </w:rPr>
              <w:t> </w:t>
            </w:r>
            <w:r w:rsidRPr="00562EB5">
              <w:rPr>
                <w:rFonts w:ascii="Tahoma" w:eastAsia="Times New Roman" w:hAnsi="Tahoma" w:cs="B Nazanin" w:hint="cs"/>
                <w:b/>
                <w:bCs/>
                <w:color w:val="000000"/>
                <w:sz w:val="24"/>
                <w:szCs w:val="24"/>
                <w:rtl/>
              </w:rPr>
              <w:t>پاها</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و</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درد</w:t>
            </w:r>
            <w:r w:rsidRPr="00562EB5">
              <w:rPr>
                <w:rFonts w:ascii="Tahoma" w:eastAsia="Times New Roman" w:hAnsi="Tahoma" w:cs="B Nazanin"/>
                <w:b/>
                <w:bCs/>
                <w:color w:val="000000"/>
                <w:sz w:val="24"/>
                <w:szCs w:val="24"/>
                <w:rtl/>
              </w:rPr>
              <w:t xml:space="preserve"> </w:t>
            </w:r>
            <w:r w:rsidRPr="00562EB5">
              <w:rPr>
                <w:rFonts w:ascii="Tahoma" w:eastAsia="Times New Roman" w:hAnsi="Tahoma" w:cs="B Nazanin" w:hint="cs"/>
                <w:b/>
                <w:bCs/>
                <w:color w:val="000000"/>
                <w:sz w:val="24"/>
                <w:szCs w:val="24"/>
                <w:rtl/>
              </w:rPr>
              <w:t>شديد</w:t>
            </w:r>
            <w:r w:rsidRPr="00562EB5">
              <w:rPr>
                <w:rFonts w:ascii="Tahoma" w:eastAsia="Times New Roman" w:hAnsi="Tahoma" w:cs="B Nazanin"/>
                <w:b/>
                <w:bCs/>
                <w:color w:val="000000"/>
                <w:sz w:val="24"/>
                <w:szCs w:val="24"/>
                <w:rtl/>
              </w:rPr>
              <w:t xml:space="preserve"> بدن سريعاً به مراكز درماني مراجعه نمائيد. </w:t>
            </w:r>
          </w:p>
          <w:p w:rsidR="00562EB5" w:rsidRPr="005F438A" w:rsidRDefault="00562EB5" w:rsidP="00562EB5">
            <w:pPr>
              <w:bidi/>
              <w:spacing w:before="75" w:after="75" w:line="312" w:lineRule="atLeast"/>
              <w:jc w:val="both"/>
              <w:rPr>
                <w:rFonts w:ascii="Tahoma" w:eastAsia="Times New Roman" w:hAnsi="Tahoma" w:cs="B Nazanin"/>
                <w:b/>
                <w:bCs/>
                <w:color w:val="000000"/>
                <w:sz w:val="24"/>
                <w:szCs w:val="24"/>
              </w:rPr>
            </w:pPr>
            <w:r w:rsidRPr="00562EB5">
              <w:rPr>
                <w:rFonts w:ascii="Tahoma" w:eastAsia="Times New Roman" w:hAnsi="Tahoma" w:cs="B Nazanin"/>
                <w:b/>
                <w:bCs/>
                <w:color w:val="000000"/>
                <w:sz w:val="24"/>
                <w:szCs w:val="24"/>
                <w:rtl/>
              </w:rPr>
              <w:t>و</w:t>
            </w:r>
            <w:r w:rsidRPr="00562EB5">
              <w:rPr>
                <w:rFonts w:ascii="Times New Roman" w:eastAsia="Times New Roman" w:hAnsi="Times New Roman" w:cs="Times New Roman" w:hint="cs"/>
                <w:b/>
                <w:bCs/>
                <w:color w:val="000000"/>
                <w:sz w:val="24"/>
                <w:szCs w:val="24"/>
                <w:rtl/>
              </w:rPr>
              <w:t> </w:t>
            </w:r>
            <w:r w:rsidRPr="00562EB5">
              <w:rPr>
                <w:rFonts w:ascii="Tahoma" w:eastAsia="Times New Roman" w:hAnsi="Tahoma" w:cs="B Nazanin"/>
                <w:b/>
                <w:bCs/>
                <w:color w:val="000000"/>
                <w:sz w:val="24"/>
                <w:szCs w:val="24"/>
                <w:rtl/>
              </w:rPr>
              <w:t>) در صورت داشتن هرگونه سئوالي درارتباط باسوختگي و مراقبتهاي درماني و پرستاري آن مي‌توانيد در ساعات اداري با شماره تلفن مركز تماس و سئوالات خود را باسوپروايزر آموزشي در ميان بگذاريد.</w:t>
            </w:r>
          </w:p>
          <w:p w:rsidR="00562EB5" w:rsidRPr="005F438A" w:rsidRDefault="00562EB5" w:rsidP="007006D3">
            <w:pPr>
              <w:bidi/>
              <w:spacing w:before="75" w:after="75" w:line="312" w:lineRule="atLeast"/>
              <w:jc w:val="both"/>
              <w:rPr>
                <w:rFonts w:ascii="Tahoma" w:eastAsia="Times New Roman" w:hAnsi="Tahoma" w:cs="B Nazanin"/>
                <w:b/>
                <w:bCs/>
                <w:color w:val="000000"/>
                <w:sz w:val="24"/>
                <w:szCs w:val="24"/>
              </w:rPr>
            </w:pPr>
          </w:p>
          <w:p w:rsidR="00562EB5" w:rsidRDefault="00562EB5" w:rsidP="007006D3">
            <w:pPr>
              <w:bidi/>
              <w:spacing w:before="75" w:after="75" w:line="312" w:lineRule="atLeast"/>
              <w:jc w:val="both"/>
              <w:rPr>
                <w:rFonts w:ascii="Tahoma" w:eastAsia="Times New Roman" w:hAnsi="Tahoma" w:cs="Tahoma"/>
                <w:color w:val="000000"/>
                <w:sz w:val="20"/>
                <w:szCs w:val="20"/>
              </w:rPr>
            </w:pPr>
          </w:p>
          <w:p w:rsidR="00562EB5" w:rsidRDefault="00562EB5" w:rsidP="007006D3">
            <w:pPr>
              <w:bidi/>
              <w:spacing w:before="75" w:after="75" w:line="312" w:lineRule="atLeast"/>
              <w:jc w:val="both"/>
              <w:rPr>
                <w:rFonts w:ascii="Tahoma" w:eastAsia="Times New Roman" w:hAnsi="Tahoma" w:cs="Tahoma"/>
                <w:color w:val="000000"/>
                <w:sz w:val="20"/>
                <w:szCs w:val="20"/>
              </w:rPr>
            </w:pPr>
          </w:p>
          <w:p w:rsidR="00562EB5" w:rsidRDefault="00562EB5" w:rsidP="007006D3">
            <w:pPr>
              <w:bidi/>
              <w:spacing w:before="75" w:after="75" w:line="312" w:lineRule="atLeast"/>
              <w:jc w:val="both"/>
              <w:rPr>
                <w:rFonts w:ascii="Tahoma" w:eastAsia="Times New Roman" w:hAnsi="Tahoma" w:cs="Tahoma"/>
                <w:color w:val="000000"/>
                <w:sz w:val="20"/>
                <w:szCs w:val="20"/>
              </w:rPr>
            </w:pPr>
          </w:p>
          <w:p w:rsidR="00562EB5" w:rsidRDefault="00562EB5" w:rsidP="007006D3">
            <w:pPr>
              <w:bidi/>
              <w:spacing w:before="75" w:after="75" w:line="312" w:lineRule="atLeast"/>
              <w:jc w:val="both"/>
              <w:rPr>
                <w:rFonts w:ascii="Tahoma" w:eastAsia="Times New Roman" w:hAnsi="Tahoma" w:cs="Tahoma"/>
                <w:color w:val="000000"/>
                <w:sz w:val="20"/>
                <w:szCs w:val="20"/>
              </w:rPr>
            </w:pPr>
          </w:p>
          <w:p w:rsidR="00562EB5" w:rsidRDefault="00562EB5" w:rsidP="007006D3">
            <w:pPr>
              <w:bidi/>
              <w:spacing w:before="75" w:after="75" w:line="312" w:lineRule="atLeast"/>
              <w:jc w:val="both"/>
              <w:rPr>
                <w:rFonts w:ascii="Tahoma" w:eastAsia="Times New Roman" w:hAnsi="Tahoma" w:cs="Tahoma"/>
                <w:color w:val="000000"/>
                <w:sz w:val="20"/>
                <w:szCs w:val="20"/>
              </w:rPr>
            </w:pPr>
          </w:p>
          <w:p w:rsidR="00562EB5" w:rsidRPr="005F438A" w:rsidRDefault="005F438A" w:rsidP="005F438A">
            <w:pPr>
              <w:bidi/>
              <w:spacing w:before="75" w:after="75" w:line="312" w:lineRule="atLeast"/>
              <w:jc w:val="center"/>
              <w:rPr>
                <w:rFonts w:ascii="Tahoma" w:eastAsia="Times New Roman" w:hAnsi="Tahoma" w:cs="Tahoma"/>
                <w:b/>
                <w:bCs/>
                <w:color w:val="000000"/>
                <w:sz w:val="20"/>
                <w:szCs w:val="20"/>
              </w:rPr>
            </w:pPr>
            <w:r w:rsidRPr="005F438A">
              <w:rPr>
                <w:rFonts w:ascii="Tahoma" w:eastAsia="Times New Roman" w:hAnsi="Tahoma" w:cs="Tahoma" w:hint="cs"/>
                <w:b/>
                <w:bCs/>
                <w:color w:val="000000"/>
                <w:sz w:val="20"/>
                <w:szCs w:val="20"/>
                <w:rtl/>
              </w:rPr>
              <w:t>واحد آموزش حین و پس از ترخیص م .آ.د امام خمینی (ره)</w:t>
            </w:r>
            <w:r>
              <w:rPr>
                <w:rFonts w:ascii="Tahoma" w:eastAsia="Times New Roman" w:hAnsi="Tahoma" w:cs="Tahoma" w:hint="cs"/>
                <w:b/>
                <w:bCs/>
                <w:color w:val="000000"/>
                <w:sz w:val="20"/>
                <w:szCs w:val="20"/>
                <w:rtl/>
              </w:rPr>
              <w:t xml:space="preserve"> کرمانشاه</w:t>
            </w:r>
          </w:p>
          <w:p w:rsidR="00562EB5" w:rsidRDefault="00562EB5" w:rsidP="007006D3">
            <w:pPr>
              <w:bidi/>
              <w:spacing w:before="75" w:after="75" w:line="312" w:lineRule="atLeast"/>
              <w:jc w:val="both"/>
              <w:rPr>
                <w:rFonts w:ascii="Tahoma" w:eastAsia="Times New Roman" w:hAnsi="Tahoma" w:cs="Tahoma"/>
                <w:color w:val="000000"/>
                <w:sz w:val="20"/>
                <w:szCs w:val="20"/>
              </w:rPr>
            </w:pPr>
          </w:p>
          <w:p w:rsidR="00562EB5" w:rsidRDefault="00562EB5" w:rsidP="007006D3">
            <w:pPr>
              <w:bidi/>
              <w:spacing w:before="75" w:after="75" w:line="312" w:lineRule="atLeast"/>
              <w:jc w:val="both"/>
              <w:rPr>
                <w:rFonts w:ascii="Tahoma" w:eastAsia="Times New Roman" w:hAnsi="Tahoma" w:cs="Tahoma"/>
                <w:color w:val="000000"/>
                <w:sz w:val="20"/>
                <w:szCs w:val="20"/>
              </w:rPr>
            </w:pPr>
          </w:p>
          <w:p w:rsidR="00562EB5" w:rsidRPr="00562EB5" w:rsidRDefault="00562EB5" w:rsidP="007006D3">
            <w:pPr>
              <w:bidi/>
              <w:spacing w:before="75" w:after="75" w:line="312" w:lineRule="atLeast"/>
              <w:jc w:val="both"/>
              <w:rPr>
                <w:rFonts w:ascii="Tahoma" w:eastAsia="Times New Roman" w:hAnsi="Tahoma" w:cs="Tahoma"/>
                <w:color w:val="000000"/>
                <w:sz w:val="17"/>
                <w:szCs w:val="17"/>
              </w:rPr>
            </w:pPr>
          </w:p>
        </w:tc>
      </w:tr>
    </w:tbl>
    <w:p w:rsidR="00562EB5" w:rsidRPr="005F438A" w:rsidRDefault="00562EB5" w:rsidP="00562EB5">
      <w:pPr>
        <w:pStyle w:val="NormalWeb"/>
        <w:spacing w:line="300" w:lineRule="atLeast"/>
        <w:rPr>
          <w:rFonts w:cs="Tahoma"/>
          <w:sz w:val="21"/>
          <w:szCs w:val="21"/>
          <w:lang w:bidi="fa-IR"/>
        </w:rPr>
      </w:pPr>
      <w:r w:rsidRPr="005F438A">
        <w:rPr>
          <w:rStyle w:val="Strong"/>
          <w:rFonts w:cs="Tahoma"/>
          <w:sz w:val="21"/>
          <w:szCs w:val="21"/>
          <w:rtl/>
          <w:lang w:bidi="fa-IR"/>
        </w:rPr>
        <w:lastRenderedPageBreak/>
        <w:t>دستورالعمل ترخیص:</w:t>
      </w:r>
    </w:p>
    <w:p w:rsidR="00562EB5" w:rsidRPr="005F438A" w:rsidRDefault="00562EB5" w:rsidP="00562EB5">
      <w:pPr>
        <w:pStyle w:val="NormalWeb"/>
        <w:spacing w:line="300" w:lineRule="atLeast"/>
        <w:rPr>
          <w:rFonts w:cs="B Nazanin"/>
          <w:b/>
          <w:bCs/>
          <w:sz w:val="23"/>
          <w:szCs w:val="23"/>
          <w:rtl/>
          <w:lang w:bidi="fa-IR"/>
        </w:rPr>
      </w:pPr>
      <w:r w:rsidRPr="005F438A">
        <w:rPr>
          <w:rFonts w:cs="B Nazanin"/>
          <w:sz w:val="23"/>
          <w:szCs w:val="23"/>
          <w:rtl/>
          <w:lang w:bidi="fa-IR"/>
        </w:rPr>
        <w:t>۱</w:t>
      </w:r>
      <w:r w:rsidRPr="005F438A">
        <w:rPr>
          <w:rFonts w:cs="B Nazanin"/>
          <w:b/>
          <w:bCs/>
          <w:sz w:val="23"/>
          <w:szCs w:val="23"/>
          <w:rtl/>
          <w:lang w:bidi="fa-IR"/>
        </w:rPr>
        <w:t>- ترخیص بیمار بایستی براساس معیارهای ترخیص ، معیار تشخیص و همچنین دستور درمانی پزشک باشد.</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t>۲- پزشک معالج بایستی تاریخ و زمان دقیق ترخیص را در پرونده ثبت نماید (براساس معیارهای ترخیص)</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t>۳- ترخیص در اول صبح و قبل از ظهر ارجح است.</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t>۴- پزشک معالج بایستی وضعیت بیمار را از نظر آماده بودن جهت ترخیص بررسی کند.</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t>۵- پزشک مسئول مراقبتهای بیمار در بیمارستان که بایستی یک نفر باشد و همان شخص حق ترخیص بیمار را دارد.</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t>۶- پزشک معالج بایستی بیمار را ویزیت کرده و شخصاً بیمارش را از نظر ترخیص مطلع نماید.</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t>۷- پزشک معالج بایستی به بیمار توضیح دهد (درصورت فوت یا اینکه بیمار هوشیار نبوده و یا بچه باشد به همراه بیمار توضیح دهد) نتیجه درمان را و دستورالعمل های لازم پیگیری و درمانهای بعدی در صورت ارجاع به سانتر درمانی دیگر یا ترخیص</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t>۸- ویزیت های ضروری بعدی توسط دیگر متخصصین (به صورت مشاوره یا ویزیت) بایستی قبل از دستور ترخیص توسط پزشک معالج تا حصول نتیجه پیگیری شود.</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t>۹- ویزیت و دستورات دارویی دیگر جهت ترخیص توسط دیگر متخصصین بایستی قبل از آخرین ویزیت پزشک معالج انجام شود. (پزشک معالج بایستی آخرین پزشکی باشد که قبل از ترخیص بیمار را ویزیت نماید)</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t xml:space="preserve">۱۰- </w:t>
      </w:r>
      <w:r w:rsidRPr="005F438A">
        <w:rPr>
          <w:rFonts w:cs="B Nazanin"/>
          <w:b/>
          <w:bCs/>
          <w:sz w:val="23"/>
          <w:szCs w:val="23"/>
          <w:lang w:bidi="fa-IR"/>
        </w:rPr>
        <w:t>DMR</w:t>
      </w:r>
      <w:r w:rsidRPr="005F438A">
        <w:rPr>
          <w:rFonts w:cs="B Nazanin"/>
          <w:b/>
          <w:bCs/>
          <w:sz w:val="23"/>
          <w:szCs w:val="23"/>
          <w:rtl/>
          <w:lang w:bidi="fa-IR"/>
        </w:rPr>
        <w:t xml:space="preserve"> (تعیین تکلیف رژیم دارویی بیمار حین ترخیص در صورت وجود بیش از یک دستور دارویی)</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t>این کار بایستی توسط پزشک معالج در طی آخرین ویزیت انجام شود.</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t>۱۱- در صورت انتقال بیمار به دیگر مراکز درمانی بایستی دستورالعمل مربوطه در مورد نحوه انتقال بیماران بستری و یا سرپایی انجام گیرد.</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t>۱۲- فرم خلاصه ترخیص یا خلاصه پرونده بیمار بایستی توسط پزشک معالج تکمیل شود.</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t>۱۳- خلاصه ترخیص بایستی شامل موارد ذیل باشد:</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t>* دلیل پذیرش بیمار</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t>* علائم و نشانه های فیزیکی قابل توجه بیمار</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lastRenderedPageBreak/>
        <w:t>* تشخیص بیماری و یا بیماری متعدد همزمان در بیمار</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t>* اقدامات تشخیصی و درمانی انجام شده جهت بیمار</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t>* ثبت داروهای مهم دیگر اقدامات درمانی که در طی پذیرش انجام شده است.</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t xml:space="preserve">* </w:t>
      </w:r>
      <w:r w:rsidRPr="005F438A">
        <w:rPr>
          <w:rFonts w:cs="B Nazanin"/>
          <w:b/>
          <w:bCs/>
          <w:sz w:val="23"/>
          <w:szCs w:val="23"/>
          <w:lang w:bidi="fa-IR"/>
        </w:rPr>
        <w:t>DMR</w:t>
      </w:r>
      <w:r w:rsidRPr="005F438A">
        <w:rPr>
          <w:rFonts w:cs="B Nazanin"/>
          <w:b/>
          <w:bCs/>
          <w:sz w:val="23"/>
          <w:szCs w:val="23"/>
          <w:rtl/>
          <w:lang w:bidi="fa-IR"/>
        </w:rPr>
        <w:t xml:space="preserve"> = تعیین تکلیف بیمار از لحاظ رژیم های دارویی متعدد قبل و بعد از پذیرش</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t>* ثبت وضعیت بیمار در زمان ترخیص</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t>* آخرین دستور مراقبت دارویی حین ترخیص، همه داروهایی که بایستی در منزل مصرف نماید.</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t>* دستورالعمل ویزیت های فالوآپ</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t>* هر نوع اطلاعاتی و یا آموزشهایی که در رابطه با ادامه مراقبتهای پس از ترخیص به درمان بیماری کمک می کند بایستی در اختیار بیمار گذاشته شود.</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t>۱۴- پزشک معالج بایستی قبل از ترخیص بیمار از بخش داروهای بیمار را تجویز نماید.</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t>۱۵- پزشک معالج بایستی بیمار را (یا همراه بیمار در صورت عدم هوشیاری بیمار یا خردسال بودن بیمار) در ارتباط با دستورالعمل ترخیص قبل از ترک بخش توجیه نماید.</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t>۱۶- پرستار مسئول بایستی از بیمار بخواهد که فرم ترخیص را امضاء نماید.</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t>۱۷- دستورالعمل ها و آموزشهای حین ترخیص شامل:</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t>* آموزشهای طبی (درمانی و دارویی)</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t>* آموزش نحوه انجام فعالیت های روزمره</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t>* آموزش درخصوص نحوه مراقبت از زخم، رژیم غذایی و یا نحوه کنترل کردن علائم و نشانه های بیمار و غیره</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t xml:space="preserve">* نحوه دفع زباله های پزشکی از قبیل ( ست سرم، ست پانسمان، سرنگ و </w:t>
      </w:r>
      <w:r w:rsidRPr="005F438A">
        <w:rPr>
          <w:rFonts w:ascii="Times New Roman" w:hAnsi="Times New Roman" w:hint="cs"/>
          <w:b/>
          <w:bCs/>
          <w:sz w:val="23"/>
          <w:szCs w:val="23"/>
          <w:rtl/>
          <w:lang w:bidi="fa-IR"/>
        </w:rPr>
        <w:t>…</w:t>
      </w:r>
      <w:r w:rsidRPr="005F438A">
        <w:rPr>
          <w:rFonts w:cs="B Nazanin"/>
          <w:b/>
          <w:bCs/>
          <w:sz w:val="23"/>
          <w:szCs w:val="23"/>
          <w:rtl/>
          <w:lang w:bidi="fa-IR"/>
        </w:rPr>
        <w:t xml:space="preserve"> </w:t>
      </w:r>
      <w:r w:rsidRPr="005F438A">
        <w:rPr>
          <w:rFonts w:cs="B Nazanin" w:hint="cs"/>
          <w:b/>
          <w:bCs/>
          <w:sz w:val="23"/>
          <w:szCs w:val="23"/>
          <w:rtl/>
          <w:lang w:bidi="fa-IR"/>
        </w:rPr>
        <w:t>پس</w:t>
      </w:r>
      <w:r w:rsidRPr="005F438A">
        <w:rPr>
          <w:rFonts w:cs="B Nazanin"/>
          <w:b/>
          <w:bCs/>
          <w:sz w:val="23"/>
          <w:szCs w:val="23"/>
          <w:rtl/>
          <w:lang w:bidi="fa-IR"/>
        </w:rPr>
        <w:t xml:space="preserve"> </w:t>
      </w:r>
      <w:r w:rsidRPr="005F438A">
        <w:rPr>
          <w:rFonts w:cs="B Nazanin" w:hint="cs"/>
          <w:b/>
          <w:bCs/>
          <w:sz w:val="23"/>
          <w:szCs w:val="23"/>
          <w:rtl/>
          <w:lang w:bidi="fa-IR"/>
        </w:rPr>
        <w:t>از</w:t>
      </w:r>
      <w:r w:rsidRPr="005F438A">
        <w:rPr>
          <w:rFonts w:cs="B Nazanin"/>
          <w:b/>
          <w:bCs/>
          <w:sz w:val="23"/>
          <w:szCs w:val="23"/>
          <w:rtl/>
          <w:lang w:bidi="fa-IR"/>
        </w:rPr>
        <w:t xml:space="preserve"> </w:t>
      </w:r>
      <w:r w:rsidRPr="005F438A">
        <w:rPr>
          <w:rFonts w:cs="B Nazanin" w:hint="cs"/>
          <w:b/>
          <w:bCs/>
          <w:sz w:val="23"/>
          <w:szCs w:val="23"/>
          <w:rtl/>
          <w:lang w:bidi="fa-IR"/>
        </w:rPr>
        <w:t>مصرف</w:t>
      </w:r>
      <w:r w:rsidRPr="005F438A">
        <w:rPr>
          <w:rFonts w:cs="B Nazanin"/>
          <w:b/>
          <w:bCs/>
          <w:sz w:val="23"/>
          <w:szCs w:val="23"/>
          <w:rtl/>
          <w:lang w:bidi="fa-IR"/>
        </w:rPr>
        <w:t>)</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t>* آموزش در خصوص اقدامات احتیاطی استاندارد ( مثل واگیری بیمار</w:t>
      </w:r>
      <w:r w:rsidRPr="005F438A">
        <w:rPr>
          <w:rFonts w:ascii="Times New Roman" w:hAnsi="Times New Roman" w:hint="cs"/>
          <w:b/>
          <w:bCs/>
          <w:sz w:val="23"/>
          <w:szCs w:val="23"/>
          <w:rtl/>
          <w:lang w:bidi="fa-IR"/>
        </w:rPr>
        <w:t>…</w:t>
      </w:r>
      <w:r w:rsidRPr="005F438A">
        <w:rPr>
          <w:rFonts w:cs="B Nazanin"/>
          <w:b/>
          <w:bCs/>
          <w:sz w:val="23"/>
          <w:szCs w:val="23"/>
          <w:rtl/>
          <w:lang w:bidi="fa-IR"/>
        </w:rPr>
        <w:t>.)</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t>* تعیین تاریخ ویزیت بعدی</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t>۱۸- نسخه اصلی خلاصه ترخیص بایستی به بیمار داده شود و یک نسخه هم در پرونده بیمار بایگانی شود.</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lastRenderedPageBreak/>
        <w:t>۱۹- پزشک معالج بایستی همه قسمت های لازم فرم ترخیص را و فر م های موجود در پرونده بیمار در بخش را قبل از دستور ترخیص تکمیل نماید.</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t>۲۰- منشی بخش پرونده بیمار را مختومه کرده و آن را به واحد ترخیص می فرستد.</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t>۲۱- واحد ترخیص و یا بخش های کلینیکی نبایستی از بیمار یا همراه بیمار بخواهند که فرم ها یا اسناد ضروری را تکمیل کند. این کار قسمتی از مسئولیت های بخش می باشد. و انجام کلیه اقدامات مربوط به صورت حساب به عهده بخش است.</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t>۲۲- واحد ترخیص بایستی همه اقدامات ضروری دیگر را انجام داده و بعد از اماده شدن صورتحساب نهایی از بخش می خواهند که بیمار را یا همراه بیمار را جهت پرداخت صورتحساب در واحد ترخیص مطلع نماید.</w:t>
      </w:r>
    </w:p>
    <w:p w:rsidR="00562EB5" w:rsidRPr="005F438A" w:rsidRDefault="00562EB5" w:rsidP="00562EB5">
      <w:pPr>
        <w:pStyle w:val="NormalWeb"/>
        <w:spacing w:line="300" w:lineRule="atLeast"/>
        <w:rPr>
          <w:rFonts w:cs="B Nazanin"/>
          <w:b/>
          <w:bCs/>
          <w:sz w:val="23"/>
          <w:szCs w:val="23"/>
          <w:rtl/>
          <w:lang w:bidi="fa-IR"/>
        </w:rPr>
      </w:pPr>
      <w:r w:rsidRPr="005F438A">
        <w:rPr>
          <w:rFonts w:cs="B Nazanin"/>
          <w:b/>
          <w:bCs/>
          <w:sz w:val="23"/>
          <w:szCs w:val="23"/>
          <w:rtl/>
          <w:lang w:bidi="fa-IR"/>
        </w:rPr>
        <w:t>۲۳- بیمار نبایستی تا زمانی که واحد ترخیص کتباً به بخش اعلام نکرده که پرونده بیمار مختومه و صورتحساب پرداخت شده بخش را ترک کند.</w:t>
      </w:r>
    </w:p>
    <w:p w:rsidR="00562EB5" w:rsidRPr="005F438A" w:rsidRDefault="00562EB5" w:rsidP="00562EB5">
      <w:pPr>
        <w:pStyle w:val="NormalWeb"/>
        <w:spacing w:line="300" w:lineRule="atLeast"/>
        <w:rPr>
          <w:rFonts w:cs="B Nazanin" w:hint="cs"/>
          <w:b/>
          <w:bCs/>
          <w:sz w:val="23"/>
          <w:szCs w:val="23"/>
          <w:rtl/>
          <w:lang w:bidi="fa-IR"/>
        </w:rPr>
      </w:pPr>
      <w:r w:rsidRPr="005F438A">
        <w:rPr>
          <w:rFonts w:cs="B Nazanin"/>
          <w:b/>
          <w:bCs/>
          <w:sz w:val="23"/>
          <w:szCs w:val="23"/>
          <w:rtl/>
          <w:lang w:bidi="fa-IR"/>
        </w:rPr>
        <w:t>۲۴- به هر دلیل چنانچه بیمار علی رغم دستور ترخیص بخش را ترک کند ( مثل عدم توانایی در پرداخت صورتحساب) بخش و همان پزشک معالج مسئول کلیه امور مراقبتی و درمان بیمار همچون قبل از ترخیص می باشند.</w:t>
      </w:r>
    </w:p>
    <w:p w:rsidR="005F438A" w:rsidRPr="005F438A" w:rsidRDefault="005F438A" w:rsidP="005F438A">
      <w:pPr>
        <w:pStyle w:val="NormalWeb"/>
        <w:spacing w:line="300" w:lineRule="atLeast"/>
        <w:rPr>
          <w:rFonts w:cs="B Nazanin" w:hint="cs"/>
          <w:b/>
          <w:bCs/>
          <w:sz w:val="23"/>
          <w:szCs w:val="23"/>
          <w:rtl/>
          <w:lang w:bidi="fa-IR"/>
        </w:rPr>
      </w:pPr>
    </w:p>
    <w:p w:rsidR="005F438A" w:rsidRPr="005F438A" w:rsidRDefault="005F438A" w:rsidP="005F438A">
      <w:pPr>
        <w:pStyle w:val="NormalWeb"/>
        <w:spacing w:line="300" w:lineRule="atLeast"/>
        <w:rPr>
          <w:rFonts w:cs="B Nazanin" w:hint="cs"/>
          <w:b/>
          <w:bCs/>
          <w:sz w:val="23"/>
          <w:szCs w:val="23"/>
          <w:rtl/>
          <w:lang w:bidi="fa-IR"/>
        </w:rPr>
      </w:pPr>
    </w:p>
    <w:p w:rsidR="005F438A" w:rsidRPr="005F438A" w:rsidRDefault="005F438A" w:rsidP="005F438A">
      <w:pPr>
        <w:pStyle w:val="NormalWeb"/>
        <w:spacing w:line="300" w:lineRule="atLeast"/>
        <w:rPr>
          <w:rFonts w:cs="B Nazanin" w:hint="cs"/>
          <w:b/>
          <w:bCs/>
          <w:sz w:val="23"/>
          <w:szCs w:val="23"/>
          <w:rtl/>
          <w:lang w:bidi="fa-IR"/>
        </w:rPr>
      </w:pPr>
    </w:p>
    <w:p w:rsidR="005F438A" w:rsidRPr="005F438A" w:rsidRDefault="005F438A" w:rsidP="005F438A">
      <w:pPr>
        <w:bidi/>
        <w:spacing w:after="0" w:line="240" w:lineRule="auto"/>
        <w:jc w:val="center"/>
        <w:rPr>
          <w:rFonts w:ascii="Tahoma" w:eastAsia="Times New Roman" w:hAnsi="Tahoma" w:cs="B Nazanin" w:hint="cs"/>
          <w:b/>
          <w:bCs/>
          <w:color w:val="000000"/>
          <w:sz w:val="26"/>
          <w:szCs w:val="26"/>
          <w:rtl/>
        </w:rPr>
      </w:pPr>
      <w:r w:rsidRPr="005F438A">
        <w:rPr>
          <w:rFonts w:ascii="Tahoma" w:eastAsia="Times New Roman" w:hAnsi="Tahoma" w:cs="B Nazanin" w:hint="cs"/>
          <w:b/>
          <w:bCs/>
          <w:color w:val="000000"/>
          <w:sz w:val="26"/>
          <w:szCs w:val="26"/>
          <w:rtl/>
        </w:rPr>
        <w:t>واحد آموزش حین وپس از ترخیص م .آ. د امام خمینی (ره) کرمانشاه</w:t>
      </w:r>
    </w:p>
    <w:p w:rsidR="005F438A" w:rsidRPr="005F438A" w:rsidRDefault="005F438A" w:rsidP="005F438A">
      <w:pPr>
        <w:pStyle w:val="NormalWeb"/>
        <w:spacing w:line="300" w:lineRule="atLeast"/>
        <w:rPr>
          <w:rFonts w:cs="B Nazanin" w:hint="cs"/>
          <w:b/>
          <w:bCs/>
          <w:sz w:val="23"/>
          <w:szCs w:val="23"/>
          <w:rtl/>
          <w:lang w:bidi="fa-IR"/>
        </w:rPr>
      </w:pPr>
    </w:p>
    <w:p w:rsidR="005F438A" w:rsidRPr="005F438A" w:rsidRDefault="005F438A" w:rsidP="005F438A">
      <w:pPr>
        <w:pStyle w:val="NormalWeb"/>
        <w:spacing w:line="300" w:lineRule="atLeast"/>
        <w:rPr>
          <w:rFonts w:cs="B Nazanin" w:hint="cs"/>
          <w:b/>
          <w:bCs/>
          <w:sz w:val="23"/>
          <w:szCs w:val="23"/>
          <w:rtl/>
          <w:lang w:bidi="fa-IR"/>
        </w:rPr>
      </w:pPr>
    </w:p>
    <w:p w:rsidR="005F438A" w:rsidRDefault="005F438A" w:rsidP="005F438A">
      <w:pPr>
        <w:pStyle w:val="NormalWeb"/>
        <w:spacing w:line="300" w:lineRule="atLeast"/>
        <w:rPr>
          <w:rFonts w:cs="B Nazanin" w:hint="cs"/>
          <w:sz w:val="23"/>
          <w:szCs w:val="23"/>
          <w:rtl/>
          <w:lang w:bidi="fa-IR"/>
        </w:rPr>
      </w:pPr>
    </w:p>
    <w:p w:rsidR="005F438A" w:rsidRDefault="005F438A" w:rsidP="005F438A">
      <w:pPr>
        <w:pStyle w:val="NormalWeb"/>
        <w:spacing w:line="300" w:lineRule="atLeast"/>
        <w:rPr>
          <w:rFonts w:cs="B Nazanin" w:hint="cs"/>
          <w:sz w:val="23"/>
          <w:szCs w:val="23"/>
          <w:rtl/>
          <w:lang w:bidi="fa-IR"/>
        </w:rPr>
      </w:pPr>
    </w:p>
    <w:p w:rsidR="005F438A" w:rsidRDefault="005F438A" w:rsidP="005F438A">
      <w:pPr>
        <w:pStyle w:val="NormalWeb"/>
        <w:spacing w:line="300" w:lineRule="atLeast"/>
        <w:rPr>
          <w:rFonts w:cs="B Nazanin" w:hint="cs"/>
          <w:sz w:val="23"/>
          <w:szCs w:val="23"/>
          <w:rtl/>
          <w:lang w:bidi="fa-IR"/>
        </w:rPr>
      </w:pPr>
    </w:p>
    <w:p w:rsidR="005F438A" w:rsidRDefault="005F438A" w:rsidP="005F438A">
      <w:pPr>
        <w:pStyle w:val="NormalWeb"/>
        <w:spacing w:line="300" w:lineRule="atLeast"/>
        <w:rPr>
          <w:rFonts w:cs="B Nazanin" w:hint="cs"/>
          <w:sz w:val="23"/>
          <w:szCs w:val="23"/>
          <w:rtl/>
          <w:lang w:bidi="fa-IR"/>
        </w:rPr>
      </w:pPr>
    </w:p>
    <w:p w:rsidR="005F438A" w:rsidRDefault="005F438A" w:rsidP="005F438A">
      <w:pPr>
        <w:pStyle w:val="NormalWeb"/>
        <w:spacing w:line="300" w:lineRule="atLeast"/>
        <w:rPr>
          <w:rFonts w:cs="B Nazanin" w:hint="cs"/>
          <w:sz w:val="23"/>
          <w:szCs w:val="23"/>
          <w:rtl/>
          <w:lang w:bidi="fa-IR"/>
        </w:rPr>
      </w:pPr>
    </w:p>
    <w:p w:rsidR="005F438A" w:rsidRDefault="005F438A" w:rsidP="005F438A">
      <w:pPr>
        <w:pStyle w:val="NormalWeb"/>
        <w:spacing w:line="300" w:lineRule="atLeast"/>
        <w:rPr>
          <w:rFonts w:cs="B Nazanin" w:hint="cs"/>
          <w:sz w:val="23"/>
          <w:szCs w:val="23"/>
          <w:rtl/>
          <w:lang w:bidi="fa-IR"/>
        </w:rPr>
      </w:pPr>
    </w:p>
    <w:p w:rsidR="005F438A" w:rsidRPr="005F438A" w:rsidRDefault="005F438A" w:rsidP="005F438A">
      <w:pPr>
        <w:pStyle w:val="NormalWeb"/>
        <w:spacing w:line="300" w:lineRule="atLeast"/>
        <w:rPr>
          <w:rFonts w:cs="B Nazanin"/>
          <w:sz w:val="23"/>
          <w:szCs w:val="23"/>
          <w:rtl/>
          <w:lang w:bidi="fa-IR"/>
        </w:rPr>
      </w:pPr>
    </w:p>
    <w:p w:rsidR="00562EB5" w:rsidRDefault="00562EB5" w:rsidP="00562EB5">
      <w:pPr>
        <w:spacing w:after="0" w:line="240" w:lineRule="auto"/>
        <w:jc w:val="center"/>
        <w:rPr>
          <w:rFonts w:ascii="Tahoma" w:eastAsia="Times New Roman" w:hAnsi="Tahoma" w:cs="Tahoma" w:hint="cs"/>
          <w:color w:val="FF6600"/>
          <w:sz w:val="38"/>
          <w:szCs w:val="38"/>
          <w:rtl/>
        </w:rPr>
      </w:pPr>
      <w:r w:rsidRPr="00562EB5">
        <w:rPr>
          <w:rFonts w:ascii="Tahoma" w:eastAsia="Times New Roman" w:hAnsi="Tahoma" w:cs="Tahoma"/>
          <w:color w:val="FF6600"/>
          <w:sz w:val="38"/>
          <w:szCs w:val="38"/>
          <w:rtl/>
        </w:rPr>
        <w:t>نکاتی که لازم است پس از عمل آب مروارید رعایت شوند</w:t>
      </w:r>
    </w:p>
    <w:p w:rsidR="005F438A" w:rsidRPr="00562EB5" w:rsidRDefault="005F438A" w:rsidP="00562EB5">
      <w:pPr>
        <w:spacing w:after="0" w:line="240" w:lineRule="auto"/>
        <w:jc w:val="center"/>
        <w:rPr>
          <w:rFonts w:ascii="Tahoma" w:eastAsia="Times New Roman" w:hAnsi="Tahoma" w:cs="B Nazanin"/>
          <w:color w:val="000000"/>
          <w:sz w:val="20"/>
          <w:szCs w:val="20"/>
        </w:rPr>
      </w:pPr>
    </w:p>
    <w:p w:rsidR="00562EB5" w:rsidRPr="00562EB5" w:rsidRDefault="00562EB5" w:rsidP="00562EB5">
      <w:pPr>
        <w:spacing w:after="0" w:line="240" w:lineRule="auto"/>
        <w:jc w:val="center"/>
        <w:rPr>
          <w:rFonts w:ascii="Tahoma" w:eastAsia="Times New Roman" w:hAnsi="Tahoma" w:cs="B Nazanin"/>
          <w:color w:val="000000"/>
          <w:sz w:val="20"/>
          <w:szCs w:val="20"/>
        </w:rPr>
      </w:pPr>
      <w:r w:rsidRPr="00562EB5">
        <w:rPr>
          <w:rFonts w:ascii="Tahoma" w:eastAsia="Times New Roman" w:hAnsi="Tahoma" w:cs="B Nazanin"/>
          <w:color w:val="000000"/>
          <w:sz w:val="20"/>
          <w:szCs w:val="20"/>
        </w:rPr>
        <w:t> </w:t>
      </w:r>
    </w:p>
    <w:p w:rsidR="00562EB5" w:rsidRPr="00562EB5" w:rsidRDefault="00562EB5" w:rsidP="00562EB5">
      <w:pPr>
        <w:bidi/>
        <w:spacing w:after="0" w:line="240" w:lineRule="auto"/>
        <w:jc w:val="mediumKashida"/>
        <w:rPr>
          <w:rFonts w:ascii="Tahoma" w:eastAsia="Times New Roman" w:hAnsi="Tahoma" w:cs="B Nazanin"/>
          <w:b/>
          <w:bCs/>
          <w:color w:val="000000"/>
          <w:sz w:val="28"/>
          <w:szCs w:val="28"/>
        </w:rPr>
      </w:pPr>
      <w:r w:rsidRPr="00562EB5">
        <w:rPr>
          <w:rFonts w:ascii="Tahoma" w:eastAsia="Times New Roman" w:hAnsi="Tahoma" w:cs="B Nazanin"/>
          <w:color w:val="000000"/>
          <w:sz w:val="34"/>
          <w:szCs w:val="34"/>
          <w:rtl/>
        </w:rPr>
        <w:t>1</w:t>
      </w:r>
      <w:r w:rsidRPr="00562EB5">
        <w:rPr>
          <w:rFonts w:ascii="Tahoma" w:eastAsia="Times New Roman" w:hAnsi="Tahoma" w:cs="B Nazanin"/>
          <w:b/>
          <w:bCs/>
          <w:color w:val="000000"/>
          <w:sz w:val="28"/>
          <w:szCs w:val="28"/>
          <w:rtl/>
        </w:rPr>
        <w:t xml:space="preserve">_از رسانیدن آب به چشم ها به مدت 2 هفته اجتناب شود.بنابراین جهت اقامه نماز به جای وضواز تیمم استفاده کنند.پس از سه روز می توانید جهت شستشوی بدن از گردن به پایین استحمام کنید. </w:t>
      </w:r>
    </w:p>
    <w:p w:rsidR="00562EB5" w:rsidRPr="00562EB5" w:rsidRDefault="00562EB5" w:rsidP="00562EB5">
      <w:pPr>
        <w:bidi/>
        <w:spacing w:after="0" w:line="240" w:lineRule="auto"/>
        <w:jc w:val="mediumKashida"/>
        <w:rPr>
          <w:rFonts w:ascii="Tahoma" w:eastAsia="Times New Roman" w:hAnsi="Tahoma" w:cs="B Nazanin"/>
          <w:b/>
          <w:bCs/>
          <w:color w:val="000000"/>
          <w:sz w:val="28"/>
          <w:szCs w:val="28"/>
          <w:rtl/>
        </w:rPr>
      </w:pPr>
      <w:r w:rsidRPr="00562EB5">
        <w:rPr>
          <w:rFonts w:ascii="Tahoma" w:eastAsia="Times New Roman" w:hAnsi="Tahoma" w:cs="B Nazanin"/>
          <w:b/>
          <w:bCs/>
          <w:color w:val="000000"/>
          <w:sz w:val="28"/>
          <w:szCs w:val="28"/>
          <w:rtl/>
        </w:rPr>
        <w:t>2_ با رعایت اعتدال تماشای تلویزیون و مطالعه اشکالی ندارد.</w:t>
      </w:r>
    </w:p>
    <w:p w:rsidR="00562EB5" w:rsidRPr="00562EB5" w:rsidRDefault="00562EB5" w:rsidP="00562EB5">
      <w:pPr>
        <w:bidi/>
        <w:spacing w:after="0" w:line="240" w:lineRule="auto"/>
        <w:jc w:val="mediumKashida"/>
        <w:rPr>
          <w:rFonts w:ascii="Tahoma" w:eastAsia="Times New Roman" w:hAnsi="Tahoma" w:cs="B Nazanin"/>
          <w:b/>
          <w:bCs/>
          <w:color w:val="000000"/>
          <w:sz w:val="28"/>
          <w:szCs w:val="28"/>
          <w:rtl/>
        </w:rPr>
      </w:pPr>
      <w:r w:rsidRPr="00562EB5">
        <w:rPr>
          <w:rFonts w:ascii="Tahoma" w:eastAsia="Times New Roman" w:hAnsi="Tahoma" w:cs="B Nazanin"/>
          <w:b/>
          <w:bCs/>
          <w:color w:val="000000"/>
          <w:sz w:val="28"/>
          <w:szCs w:val="28"/>
          <w:rtl/>
        </w:rPr>
        <w:t>3_از خم کردن سر به مدت 6 هفته خودداری شود.لذا در این مدت نماز به صورت نشسته , خوانده شده ورکوع و سجود با اشاره ادا گردد.</w:t>
      </w:r>
    </w:p>
    <w:p w:rsidR="00562EB5" w:rsidRPr="00562EB5" w:rsidRDefault="00562EB5" w:rsidP="00562EB5">
      <w:pPr>
        <w:bidi/>
        <w:spacing w:after="0" w:line="240" w:lineRule="auto"/>
        <w:jc w:val="mediumKashida"/>
        <w:rPr>
          <w:rFonts w:ascii="Tahoma" w:eastAsia="Times New Roman" w:hAnsi="Tahoma" w:cs="B Nazanin"/>
          <w:b/>
          <w:bCs/>
          <w:color w:val="000000"/>
          <w:sz w:val="28"/>
          <w:szCs w:val="28"/>
          <w:rtl/>
        </w:rPr>
      </w:pPr>
      <w:r w:rsidRPr="00562EB5">
        <w:rPr>
          <w:rFonts w:ascii="Tahoma" w:eastAsia="Times New Roman" w:hAnsi="Tahoma" w:cs="B Nazanin"/>
          <w:b/>
          <w:bCs/>
          <w:color w:val="000000"/>
          <w:sz w:val="28"/>
          <w:szCs w:val="28"/>
          <w:rtl/>
        </w:rPr>
        <w:t>4_ محافظ پلاستیکی چشم به مدت 8 هفته بر روی چشم قرار گیرد تا از ترمیم کامل زخم عمل اطمینان حاصل گردد.</w:t>
      </w:r>
    </w:p>
    <w:p w:rsidR="00562EB5" w:rsidRPr="00562EB5" w:rsidRDefault="00562EB5" w:rsidP="00562EB5">
      <w:pPr>
        <w:bidi/>
        <w:spacing w:after="0" w:line="240" w:lineRule="auto"/>
        <w:jc w:val="mediumKashida"/>
        <w:rPr>
          <w:rFonts w:ascii="Tahoma" w:eastAsia="Times New Roman" w:hAnsi="Tahoma" w:cs="B Nazanin"/>
          <w:b/>
          <w:bCs/>
          <w:color w:val="000000"/>
          <w:sz w:val="28"/>
          <w:szCs w:val="28"/>
          <w:rtl/>
        </w:rPr>
      </w:pPr>
      <w:r w:rsidRPr="00562EB5">
        <w:rPr>
          <w:rFonts w:ascii="Tahoma" w:eastAsia="Times New Roman" w:hAnsi="Tahoma" w:cs="B Nazanin"/>
          <w:b/>
          <w:bCs/>
          <w:color w:val="000000"/>
          <w:sz w:val="28"/>
          <w:szCs w:val="28"/>
          <w:rtl/>
        </w:rPr>
        <w:t>5_موقع خوابیدن روی پشت یا پهلو دراز بکشید و روی شکم نخوابید.</w:t>
      </w:r>
    </w:p>
    <w:p w:rsidR="00562EB5" w:rsidRPr="00562EB5" w:rsidRDefault="00562EB5" w:rsidP="00562EB5">
      <w:pPr>
        <w:bidi/>
        <w:spacing w:after="0" w:line="240" w:lineRule="auto"/>
        <w:jc w:val="mediumKashida"/>
        <w:rPr>
          <w:rFonts w:ascii="Tahoma" w:eastAsia="Times New Roman" w:hAnsi="Tahoma" w:cs="B Nazanin"/>
          <w:b/>
          <w:bCs/>
          <w:color w:val="000000"/>
          <w:sz w:val="28"/>
          <w:szCs w:val="28"/>
          <w:rtl/>
        </w:rPr>
      </w:pPr>
      <w:r w:rsidRPr="00562EB5">
        <w:rPr>
          <w:rFonts w:ascii="Tahoma" w:eastAsia="Times New Roman" w:hAnsi="Tahoma" w:cs="B Nazanin"/>
          <w:b/>
          <w:bCs/>
          <w:color w:val="000000"/>
          <w:sz w:val="28"/>
          <w:szCs w:val="28"/>
          <w:rtl/>
        </w:rPr>
        <w:t>6_ به علت افزایش احتمال عفونت ازقراردادن گاز یا پنبه در زیر محافظ چشم خودداری گردد مگر, در مواردی که چشم پزشک توصیه نماید.</w:t>
      </w:r>
    </w:p>
    <w:p w:rsidR="00562EB5" w:rsidRPr="00562EB5" w:rsidRDefault="00562EB5" w:rsidP="00562EB5">
      <w:pPr>
        <w:bidi/>
        <w:spacing w:after="0" w:line="240" w:lineRule="auto"/>
        <w:jc w:val="mediumKashida"/>
        <w:rPr>
          <w:rFonts w:ascii="Tahoma" w:eastAsia="Times New Roman" w:hAnsi="Tahoma" w:cs="B Nazanin"/>
          <w:b/>
          <w:bCs/>
          <w:color w:val="000000"/>
          <w:sz w:val="28"/>
          <w:szCs w:val="28"/>
          <w:rtl/>
        </w:rPr>
      </w:pPr>
      <w:r w:rsidRPr="00562EB5">
        <w:rPr>
          <w:rFonts w:ascii="Tahoma" w:eastAsia="Times New Roman" w:hAnsi="Tahoma" w:cs="B Nazanin"/>
          <w:b/>
          <w:bCs/>
          <w:color w:val="000000"/>
          <w:sz w:val="28"/>
          <w:szCs w:val="28"/>
          <w:rtl/>
        </w:rPr>
        <w:t>7_از مالیدن چشم ها یا فشردن محکم پلک ها خودداری کنید.</w:t>
      </w:r>
    </w:p>
    <w:p w:rsidR="00562EB5" w:rsidRPr="00562EB5" w:rsidRDefault="00562EB5" w:rsidP="00562EB5">
      <w:pPr>
        <w:bidi/>
        <w:spacing w:after="0" w:line="240" w:lineRule="auto"/>
        <w:jc w:val="mediumKashida"/>
        <w:rPr>
          <w:rFonts w:ascii="Tahoma" w:eastAsia="Times New Roman" w:hAnsi="Tahoma" w:cs="B Nazanin"/>
          <w:b/>
          <w:bCs/>
          <w:color w:val="000000"/>
          <w:sz w:val="28"/>
          <w:szCs w:val="28"/>
          <w:rtl/>
        </w:rPr>
      </w:pPr>
      <w:r w:rsidRPr="00562EB5">
        <w:rPr>
          <w:rFonts w:ascii="Tahoma" w:eastAsia="Times New Roman" w:hAnsi="Tahoma" w:cs="B Nazanin"/>
          <w:b/>
          <w:bCs/>
          <w:color w:val="000000"/>
          <w:sz w:val="28"/>
          <w:szCs w:val="28"/>
          <w:rtl/>
        </w:rPr>
        <w:t xml:space="preserve">8._از قطره های چشمی طبق دستور پزشک و به صورت منظم در طول روز و از پمادهای چشمی, </w:t>
      </w:r>
      <w:r w:rsidRPr="00562EB5">
        <w:rPr>
          <w:rFonts w:ascii="Times New Roman" w:eastAsia="Times New Roman" w:hAnsi="Times New Roman" w:cs="Times New Roman" w:hint="cs"/>
          <w:b/>
          <w:bCs/>
          <w:color w:val="000000"/>
          <w:sz w:val="28"/>
          <w:szCs w:val="28"/>
          <w:rtl/>
        </w:rPr>
        <w:t> </w:t>
      </w:r>
      <w:r w:rsidRPr="00562EB5">
        <w:rPr>
          <w:rFonts w:ascii="Tahoma" w:eastAsia="Times New Roman" w:hAnsi="Tahoma" w:cs="B Nazanin" w:hint="cs"/>
          <w:b/>
          <w:bCs/>
          <w:color w:val="000000"/>
          <w:sz w:val="28"/>
          <w:szCs w:val="28"/>
          <w:rtl/>
        </w:rPr>
        <w:t>شب</w:t>
      </w:r>
      <w:r w:rsidRPr="00562EB5">
        <w:rPr>
          <w:rFonts w:ascii="Tahoma" w:eastAsia="Times New Roman" w:hAnsi="Tahoma" w:cs="B Nazanin"/>
          <w:b/>
          <w:bCs/>
          <w:color w:val="000000"/>
          <w:sz w:val="28"/>
          <w:szCs w:val="28"/>
          <w:rtl/>
        </w:rPr>
        <w:t xml:space="preserve"> </w:t>
      </w:r>
      <w:r w:rsidRPr="00562EB5">
        <w:rPr>
          <w:rFonts w:ascii="Tahoma" w:eastAsia="Times New Roman" w:hAnsi="Tahoma" w:cs="B Nazanin" w:hint="cs"/>
          <w:b/>
          <w:bCs/>
          <w:color w:val="000000"/>
          <w:sz w:val="28"/>
          <w:szCs w:val="28"/>
          <w:rtl/>
        </w:rPr>
        <w:t>قبل</w:t>
      </w:r>
      <w:r w:rsidRPr="00562EB5">
        <w:rPr>
          <w:rFonts w:ascii="Tahoma" w:eastAsia="Times New Roman" w:hAnsi="Tahoma" w:cs="B Nazanin"/>
          <w:b/>
          <w:bCs/>
          <w:color w:val="000000"/>
          <w:sz w:val="28"/>
          <w:szCs w:val="28"/>
          <w:rtl/>
        </w:rPr>
        <w:t xml:space="preserve"> </w:t>
      </w:r>
      <w:r w:rsidRPr="00562EB5">
        <w:rPr>
          <w:rFonts w:ascii="Tahoma" w:eastAsia="Times New Roman" w:hAnsi="Tahoma" w:cs="B Nazanin" w:hint="cs"/>
          <w:b/>
          <w:bCs/>
          <w:color w:val="000000"/>
          <w:sz w:val="28"/>
          <w:szCs w:val="28"/>
          <w:rtl/>
        </w:rPr>
        <w:t>از</w:t>
      </w:r>
      <w:r w:rsidRPr="00562EB5">
        <w:rPr>
          <w:rFonts w:ascii="Tahoma" w:eastAsia="Times New Roman" w:hAnsi="Tahoma" w:cs="B Nazanin"/>
          <w:b/>
          <w:bCs/>
          <w:color w:val="000000"/>
          <w:sz w:val="28"/>
          <w:szCs w:val="28"/>
          <w:rtl/>
        </w:rPr>
        <w:t xml:space="preserve"> </w:t>
      </w:r>
      <w:r w:rsidRPr="00562EB5">
        <w:rPr>
          <w:rFonts w:ascii="Tahoma" w:eastAsia="Times New Roman" w:hAnsi="Tahoma" w:cs="B Nazanin" w:hint="cs"/>
          <w:b/>
          <w:bCs/>
          <w:color w:val="000000"/>
          <w:sz w:val="28"/>
          <w:szCs w:val="28"/>
          <w:rtl/>
        </w:rPr>
        <w:t>خواب</w:t>
      </w:r>
      <w:r w:rsidRPr="00562EB5">
        <w:rPr>
          <w:rFonts w:ascii="Tahoma" w:eastAsia="Times New Roman" w:hAnsi="Tahoma" w:cs="B Nazanin"/>
          <w:b/>
          <w:bCs/>
          <w:color w:val="000000"/>
          <w:sz w:val="28"/>
          <w:szCs w:val="28"/>
          <w:rtl/>
        </w:rPr>
        <w:t xml:space="preserve">, </w:t>
      </w:r>
      <w:r w:rsidRPr="00562EB5">
        <w:rPr>
          <w:rFonts w:ascii="Tahoma" w:eastAsia="Times New Roman" w:hAnsi="Tahoma" w:cs="B Nazanin" w:hint="cs"/>
          <w:b/>
          <w:bCs/>
          <w:color w:val="000000"/>
          <w:sz w:val="28"/>
          <w:szCs w:val="28"/>
          <w:rtl/>
        </w:rPr>
        <w:t>استفاده</w:t>
      </w:r>
      <w:r w:rsidRPr="00562EB5">
        <w:rPr>
          <w:rFonts w:ascii="Tahoma" w:eastAsia="Times New Roman" w:hAnsi="Tahoma" w:cs="B Nazanin"/>
          <w:b/>
          <w:bCs/>
          <w:color w:val="000000"/>
          <w:sz w:val="28"/>
          <w:szCs w:val="28"/>
          <w:rtl/>
        </w:rPr>
        <w:t xml:space="preserve"> </w:t>
      </w:r>
      <w:r w:rsidRPr="00562EB5">
        <w:rPr>
          <w:rFonts w:ascii="Tahoma" w:eastAsia="Times New Roman" w:hAnsi="Tahoma" w:cs="B Nazanin" w:hint="cs"/>
          <w:b/>
          <w:bCs/>
          <w:color w:val="000000"/>
          <w:sz w:val="28"/>
          <w:szCs w:val="28"/>
          <w:rtl/>
        </w:rPr>
        <w:t>گردد</w:t>
      </w:r>
      <w:r w:rsidRPr="00562EB5">
        <w:rPr>
          <w:rFonts w:ascii="Tahoma" w:eastAsia="Times New Roman" w:hAnsi="Tahoma" w:cs="B Nazanin"/>
          <w:b/>
          <w:bCs/>
          <w:color w:val="000000"/>
          <w:sz w:val="28"/>
          <w:szCs w:val="28"/>
          <w:rtl/>
        </w:rPr>
        <w:t>.</w:t>
      </w:r>
    </w:p>
    <w:p w:rsidR="00562EB5" w:rsidRPr="00562EB5" w:rsidRDefault="00562EB5" w:rsidP="00562EB5">
      <w:pPr>
        <w:bidi/>
        <w:spacing w:after="0" w:line="240" w:lineRule="auto"/>
        <w:jc w:val="mediumKashida"/>
        <w:rPr>
          <w:rFonts w:ascii="Tahoma" w:eastAsia="Times New Roman" w:hAnsi="Tahoma" w:cs="B Nazanin"/>
          <w:b/>
          <w:bCs/>
          <w:color w:val="000000"/>
          <w:sz w:val="28"/>
          <w:szCs w:val="28"/>
          <w:rtl/>
        </w:rPr>
      </w:pPr>
      <w:r w:rsidRPr="00562EB5">
        <w:rPr>
          <w:rFonts w:ascii="Tahoma" w:eastAsia="Times New Roman" w:hAnsi="Tahoma" w:cs="B Nazanin"/>
          <w:b/>
          <w:bCs/>
          <w:color w:val="000000"/>
          <w:sz w:val="28"/>
          <w:szCs w:val="28"/>
          <w:rtl/>
        </w:rPr>
        <w:t>9_فاصله زمانی جهت مصرف هر قطره چشمی10-5 دقیقه می باشد.</w:t>
      </w:r>
    </w:p>
    <w:p w:rsidR="00562EB5" w:rsidRPr="005F438A" w:rsidRDefault="00562EB5" w:rsidP="00562EB5">
      <w:pPr>
        <w:bidi/>
        <w:spacing w:after="0" w:line="240" w:lineRule="auto"/>
        <w:jc w:val="mediumKashida"/>
        <w:rPr>
          <w:rFonts w:ascii="Tahoma" w:eastAsia="Times New Roman" w:hAnsi="Tahoma" w:cs="B Nazanin" w:hint="cs"/>
          <w:b/>
          <w:bCs/>
          <w:color w:val="000000"/>
          <w:sz w:val="28"/>
          <w:szCs w:val="28"/>
          <w:rtl/>
        </w:rPr>
      </w:pPr>
      <w:r w:rsidRPr="00562EB5">
        <w:rPr>
          <w:rFonts w:ascii="Tahoma" w:eastAsia="Times New Roman" w:hAnsi="Tahoma" w:cs="B Nazanin"/>
          <w:b/>
          <w:bCs/>
          <w:color w:val="000000"/>
          <w:sz w:val="28"/>
          <w:szCs w:val="28"/>
          <w:rtl/>
        </w:rPr>
        <w:t>10_ هر گونه درد چشم</w:t>
      </w:r>
      <w:r w:rsidRPr="00562EB5">
        <w:rPr>
          <w:rFonts w:ascii="Tahoma" w:eastAsia="Times New Roman" w:hAnsi="Tahoma" w:cs="B Nazanin"/>
          <w:b/>
          <w:bCs/>
          <w:color w:val="000000"/>
          <w:sz w:val="28"/>
          <w:szCs w:val="28"/>
          <w:u w:val="single"/>
          <w:rtl/>
        </w:rPr>
        <w:t>,</w:t>
      </w:r>
      <w:r w:rsidRPr="00562EB5">
        <w:rPr>
          <w:rFonts w:ascii="Tahoma" w:eastAsia="Times New Roman" w:hAnsi="Tahoma" w:cs="B Nazanin"/>
          <w:b/>
          <w:bCs/>
          <w:color w:val="000000"/>
          <w:sz w:val="28"/>
          <w:szCs w:val="28"/>
          <w:rtl/>
        </w:rPr>
        <w:t xml:space="preserve"> تغییرات بینایی, تاری دید, دوبینی, حرکت نقاط تاریک ولایه ای روی میدان بینایی, نور های صاعقه مانند, مشاهده هاله رنگی در اطراف نورها, سردرد مداوم و التهاب وترشح چشم را به پزشک معالجتان اطلاع دهید.</w:t>
      </w:r>
    </w:p>
    <w:p w:rsidR="005F438A" w:rsidRPr="005F438A" w:rsidRDefault="005F438A" w:rsidP="005F438A">
      <w:pPr>
        <w:bidi/>
        <w:spacing w:after="0" w:line="240" w:lineRule="auto"/>
        <w:jc w:val="mediumKashida"/>
        <w:rPr>
          <w:rFonts w:ascii="Tahoma" w:eastAsia="Times New Roman" w:hAnsi="Tahoma" w:cs="B Nazanin" w:hint="cs"/>
          <w:b/>
          <w:bCs/>
          <w:color w:val="000000"/>
          <w:sz w:val="28"/>
          <w:szCs w:val="28"/>
          <w:rtl/>
        </w:rPr>
      </w:pPr>
    </w:p>
    <w:p w:rsidR="005F438A" w:rsidRDefault="005F438A" w:rsidP="005F438A">
      <w:pPr>
        <w:bidi/>
        <w:spacing w:after="0" w:line="240" w:lineRule="auto"/>
        <w:jc w:val="mediumKashida"/>
        <w:rPr>
          <w:rFonts w:ascii="Tahoma" w:eastAsia="Times New Roman" w:hAnsi="Tahoma" w:cs="B Nazanin" w:hint="cs"/>
          <w:color w:val="000000"/>
          <w:sz w:val="20"/>
          <w:szCs w:val="20"/>
          <w:rtl/>
        </w:rPr>
      </w:pPr>
    </w:p>
    <w:p w:rsidR="005F438A" w:rsidRDefault="005F438A" w:rsidP="005F438A">
      <w:pPr>
        <w:bidi/>
        <w:spacing w:after="0" w:line="240" w:lineRule="auto"/>
        <w:jc w:val="mediumKashida"/>
        <w:rPr>
          <w:rFonts w:ascii="Tahoma" w:eastAsia="Times New Roman" w:hAnsi="Tahoma" w:cs="B Nazanin" w:hint="cs"/>
          <w:color w:val="000000"/>
          <w:sz w:val="20"/>
          <w:szCs w:val="20"/>
          <w:rtl/>
        </w:rPr>
      </w:pPr>
    </w:p>
    <w:p w:rsidR="005F438A" w:rsidRDefault="005F438A" w:rsidP="005F438A">
      <w:pPr>
        <w:bidi/>
        <w:spacing w:after="0" w:line="240" w:lineRule="auto"/>
        <w:jc w:val="mediumKashida"/>
        <w:rPr>
          <w:rFonts w:ascii="Tahoma" w:eastAsia="Times New Roman" w:hAnsi="Tahoma" w:cs="B Nazanin" w:hint="cs"/>
          <w:color w:val="000000"/>
          <w:sz w:val="20"/>
          <w:szCs w:val="20"/>
          <w:rtl/>
        </w:rPr>
      </w:pPr>
    </w:p>
    <w:p w:rsidR="005F438A" w:rsidRDefault="005F438A" w:rsidP="005F438A">
      <w:pPr>
        <w:bidi/>
        <w:spacing w:after="0" w:line="240" w:lineRule="auto"/>
        <w:jc w:val="mediumKashida"/>
        <w:rPr>
          <w:rFonts w:ascii="Tahoma" w:eastAsia="Times New Roman" w:hAnsi="Tahoma" w:cs="B Nazanin" w:hint="cs"/>
          <w:color w:val="000000"/>
          <w:sz w:val="20"/>
          <w:szCs w:val="20"/>
          <w:rtl/>
        </w:rPr>
      </w:pPr>
    </w:p>
    <w:p w:rsidR="005F438A" w:rsidRDefault="005F438A" w:rsidP="005F438A">
      <w:pPr>
        <w:bidi/>
        <w:spacing w:after="0" w:line="240" w:lineRule="auto"/>
        <w:jc w:val="mediumKashida"/>
        <w:rPr>
          <w:rFonts w:ascii="Tahoma" w:eastAsia="Times New Roman" w:hAnsi="Tahoma" w:cs="B Nazanin" w:hint="cs"/>
          <w:color w:val="000000"/>
          <w:sz w:val="20"/>
          <w:szCs w:val="20"/>
          <w:rtl/>
        </w:rPr>
      </w:pPr>
    </w:p>
    <w:p w:rsidR="005F438A" w:rsidRDefault="005F438A" w:rsidP="005F438A">
      <w:pPr>
        <w:bidi/>
        <w:spacing w:after="0" w:line="240" w:lineRule="auto"/>
        <w:jc w:val="mediumKashida"/>
        <w:rPr>
          <w:rFonts w:ascii="Tahoma" w:eastAsia="Times New Roman" w:hAnsi="Tahoma" w:cs="B Nazanin" w:hint="cs"/>
          <w:color w:val="000000"/>
          <w:sz w:val="20"/>
          <w:szCs w:val="20"/>
          <w:rtl/>
        </w:rPr>
      </w:pPr>
    </w:p>
    <w:p w:rsidR="00562EB5" w:rsidRPr="00562EB5" w:rsidRDefault="005F438A" w:rsidP="005F438A">
      <w:pPr>
        <w:bidi/>
        <w:spacing w:after="0" w:line="240" w:lineRule="auto"/>
        <w:jc w:val="center"/>
        <w:rPr>
          <w:rFonts w:ascii="Tahoma" w:eastAsia="Times New Roman" w:hAnsi="Tahoma" w:cs="B Nazanin"/>
          <w:b/>
          <w:bCs/>
          <w:color w:val="000000"/>
          <w:sz w:val="26"/>
          <w:szCs w:val="26"/>
          <w:rtl/>
        </w:rPr>
      </w:pPr>
      <w:r w:rsidRPr="005F438A">
        <w:rPr>
          <w:rFonts w:ascii="Tahoma" w:eastAsia="Times New Roman" w:hAnsi="Tahoma" w:cs="B Nazanin" w:hint="cs"/>
          <w:b/>
          <w:bCs/>
          <w:color w:val="000000"/>
          <w:sz w:val="26"/>
          <w:szCs w:val="26"/>
          <w:rtl/>
        </w:rPr>
        <w:t>واحد آموزش حین وپس از ترخیص م .آ. د امام خمینی (ره) کرمانشاه</w:t>
      </w:r>
    </w:p>
    <w:tbl>
      <w:tblPr>
        <w:bidiVisual/>
        <w:tblW w:w="13000" w:type="dxa"/>
        <w:tblCellSpacing w:w="7" w:type="dxa"/>
        <w:tblCellMar>
          <w:left w:w="0" w:type="dxa"/>
          <w:right w:w="0" w:type="dxa"/>
        </w:tblCellMar>
        <w:tblLook w:val="04A0" w:firstRow="1" w:lastRow="0" w:firstColumn="1" w:lastColumn="0" w:noHBand="0" w:noVBand="1"/>
      </w:tblPr>
      <w:tblGrid>
        <w:gridCol w:w="13000"/>
      </w:tblGrid>
      <w:tr w:rsidR="007006D3" w:rsidRPr="007006D3">
        <w:trPr>
          <w:trHeight w:val="36"/>
          <w:tblCellSpacing w:w="7"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006D3" w:rsidRPr="007006D3" w:rsidRDefault="007006D3" w:rsidP="007006D3">
            <w:pPr>
              <w:bidi/>
              <w:spacing w:after="0" w:line="36" w:lineRule="atLeast"/>
              <w:rPr>
                <w:rFonts w:ascii="Tahoma" w:eastAsia="Times New Roman" w:hAnsi="Tahoma" w:cs="B Titr"/>
                <w:color w:val="000000"/>
                <w:sz w:val="20"/>
                <w:szCs w:val="20"/>
              </w:rPr>
            </w:pPr>
            <w:r w:rsidRPr="007006D3">
              <w:rPr>
                <w:rFonts w:ascii="Tahoma" w:eastAsia="Times New Roman" w:hAnsi="Tahoma" w:cs="B Titr"/>
                <w:color w:val="333333"/>
                <w:sz w:val="32"/>
                <w:szCs w:val="32"/>
                <w:u w:val="single"/>
                <w:rtl/>
              </w:rPr>
              <w:lastRenderedPageBreak/>
              <w:t>آمادگی قبل از انجام اندوسکوپی</w:t>
            </w:r>
          </w:p>
        </w:tc>
      </w:tr>
    </w:tbl>
    <w:p w:rsidR="007006D3" w:rsidRPr="007006D3" w:rsidRDefault="007006D3" w:rsidP="007006D3">
      <w:pPr>
        <w:bidi/>
        <w:spacing w:after="0" w:line="360" w:lineRule="auto"/>
        <w:jc w:val="lowKashida"/>
        <w:rPr>
          <w:rFonts w:ascii="Tahoma" w:eastAsia="Times New Roman" w:hAnsi="Tahoma" w:cs="Tahoma"/>
          <w:color w:val="000000"/>
          <w:sz w:val="20"/>
          <w:szCs w:val="20"/>
        </w:rPr>
      </w:pPr>
      <w:r w:rsidRPr="007006D3">
        <w:rPr>
          <w:rFonts w:ascii="Tahoma" w:eastAsia="Times New Roman" w:hAnsi="Tahoma" w:cs="Tahoma"/>
          <w:b/>
          <w:bCs/>
          <w:color w:val="0099FF"/>
          <w:sz w:val="20"/>
          <w:szCs w:val="20"/>
          <w:rtl/>
        </w:rPr>
        <w:t> </w:t>
      </w:r>
    </w:p>
    <w:p w:rsidR="007006D3" w:rsidRPr="007006D3" w:rsidRDefault="007006D3" w:rsidP="007006D3">
      <w:pPr>
        <w:bidi/>
        <w:spacing w:after="0" w:line="360" w:lineRule="auto"/>
        <w:jc w:val="lowKashida"/>
        <w:rPr>
          <w:rFonts w:ascii="Tahoma" w:eastAsia="Times New Roman" w:hAnsi="Tahoma" w:cs="B Nazanin"/>
          <w:b/>
          <w:bCs/>
          <w:color w:val="000000"/>
          <w:sz w:val="24"/>
          <w:szCs w:val="24"/>
          <w:rtl/>
        </w:rPr>
      </w:pPr>
      <w:r w:rsidRPr="007006D3">
        <w:rPr>
          <w:rFonts w:ascii="Tahoma" w:eastAsia="Times New Roman" w:hAnsi="Tahoma" w:cs="B Nazanin"/>
          <w:b/>
          <w:bCs/>
          <w:color w:val="333333"/>
          <w:sz w:val="24"/>
          <w:szCs w:val="24"/>
          <w:rtl/>
        </w:rPr>
        <w:t>* از شش ساعت قبل از انجام آزمايش از خوردن و آشاميدن پرهيز کنيد .</w:t>
      </w:r>
      <w:r w:rsidRPr="007006D3">
        <w:rPr>
          <w:rFonts w:ascii="Tahoma" w:eastAsia="Times New Roman" w:hAnsi="Tahoma" w:cs="B Nazanin"/>
          <w:b/>
          <w:bCs/>
          <w:color w:val="333333"/>
          <w:sz w:val="24"/>
          <w:szCs w:val="24"/>
        </w:rPr>
        <w:t> </w:t>
      </w:r>
    </w:p>
    <w:p w:rsidR="007006D3" w:rsidRPr="007006D3" w:rsidRDefault="007006D3" w:rsidP="007006D3">
      <w:pPr>
        <w:bidi/>
        <w:spacing w:after="0" w:line="360" w:lineRule="auto"/>
        <w:jc w:val="lowKashida"/>
        <w:rPr>
          <w:rFonts w:ascii="Tahoma" w:eastAsia="Times New Roman" w:hAnsi="Tahoma" w:cs="B Nazanin"/>
          <w:b/>
          <w:bCs/>
          <w:color w:val="000000"/>
          <w:sz w:val="24"/>
          <w:szCs w:val="24"/>
          <w:rtl/>
        </w:rPr>
      </w:pPr>
      <w:r w:rsidRPr="007006D3">
        <w:rPr>
          <w:rFonts w:ascii="Tahoma" w:eastAsia="Times New Roman" w:hAnsi="Tahoma" w:cs="B Nazanin"/>
          <w:b/>
          <w:bCs/>
          <w:color w:val="333333"/>
          <w:sz w:val="24"/>
          <w:szCs w:val="24"/>
          <w:rtl/>
        </w:rPr>
        <w:t>* در موارد اورژانس محتويات معده توسط دستگاه مكنده (ساكشن) تخليه خواهد شد.</w:t>
      </w:r>
    </w:p>
    <w:p w:rsidR="007006D3" w:rsidRPr="007006D3" w:rsidRDefault="007006D3" w:rsidP="007006D3">
      <w:pPr>
        <w:bidi/>
        <w:spacing w:after="0" w:line="360" w:lineRule="auto"/>
        <w:jc w:val="lowKashida"/>
        <w:rPr>
          <w:rFonts w:ascii="Tahoma" w:eastAsia="Times New Roman" w:hAnsi="Tahoma" w:cs="B Nazanin"/>
          <w:b/>
          <w:bCs/>
          <w:color w:val="000000"/>
          <w:sz w:val="24"/>
          <w:szCs w:val="24"/>
          <w:rtl/>
        </w:rPr>
      </w:pPr>
      <w:r w:rsidRPr="007006D3">
        <w:rPr>
          <w:rFonts w:ascii="Tahoma" w:eastAsia="Times New Roman" w:hAnsi="Tahoma" w:cs="B Nazanin"/>
          <w:b/>
          <w:bCs/>
          <w:color w:val="333333"/>
          <w:sz w:val="24"/>
          <w:szCs w:val="24"/>
          <w:rtl/>
        </w:rPr>
        <w:t>*طبق نظر پزشک از مصرف داروهایی نظیر رانتیدین ، سایمتدین ، امپرازول و غیره که جهت ناراحتی معده شما تجویز شده است خودداری نمائید .</w:t>
      </w:r>
    </w:p>
    <w:tbl>
      <w:tblPr>
        <w:bidiVisual/>
        <w:tblW w:w="13000" w:type="dxa"/>
        <w:tblCellSpacing w:w="7" w:type="dxa"/>
        <w:tblCellMar>
          <w:left w:w="0" w:type="dxa"/>
          <w:right w:w="0" w:type="dxa"/>
        </w:tblCellMar>
        <w:tblLook w:val="04A0" w:firstRow="1" w:lastRow="0" w:firstColumn="1" w:lastColumn="0" w:noHBand="0" w:noVBand="1"/>
      </w:tblPr>
      <w:tblGrid>
        <w:gridCol w:w="13000"/>
      </w:tblGrid>
      <w:tr w:rsidR="007006D3" w:rsidRPr="007006D3">
        <w:trPr>
          <w:tblCellSpacing w:w="7"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006D3" w:rsidRPr="007006D3" w:rsidRDefault="007006D3" w:rsidP="007006D3">
            <w:pPr>
              <w:bidi/>
              <w:spacing w:after="0" w:line="240" w:lineRule="auto"/>
              <w:rPr>
                <w:rFonts w:ascii="Tahoma" w:eastAsia="Times New Roman" w:hAnsi="Tahoma" w:cs="B Titr"/>
                <w:color w:val="000000"/>
                <w:sz w:val="20"/>
                <w:szCs w:val="20"/>
                <w:rtl/>
              </w:rPr>
            </w:pPr>
            <w:r w:rsidRPr="007006D3">
              <w:rPr>
                <w:rFonts w:ascii="Times New Roman" w:eastAsia="Times New Roman" w:hAnsi="Times New Roman" w:cs="Times New Roman" w:hint="cs"/>
                <w:color w:val="333333"/>
                <w:sz w:val="20"/>
                <w:szCs w:val="20"/>
                <w:u w:val="single"/>
                <w:rtl/>
              </w:rPr>
              <w:t> </w:t>
            </w:r>
            <w:r w:rsidRPr="007006D3">
              <w:rPr>
                <w:rFonts w:ascii="Tahoma" w:eastAsia="Times New Roman" w:hAnsi="Tahoma" w:cs="B Titr"/>
                <w:b/>
                <w:bCs/>
                <w:color w:val="000000"/>
                <w:sz w:val="26"/>
                <w:szCs w:val="26"/>
                <w:u w:val="single"/>
                <w:rtl/>
              </w:rPr>
              <w:t>مراحل</w:t>
            </w:r>
            <w:r w:rsidR="005F438A" w:rsidRPr="005F438A">
              <w:rPr>
                <w:rFonts w:ascii="Tahoma" w:eastAsia="Times New Roman" w:hAnsi="Tahoma" w:cs="B Titr" w:hint="cs"/>
                <w:b/>
                <w:bCs/>
                <w:color w:val="000000"/>
                <w:sz w:val="26"/>
                <w:szCs w:val="26"/>
                <w:u w:val="single"/>
                <w:rtl/>
              </w:rPr>
              <w:t xml:space="preserve"> </w:t>
            </w:r>
            <w:r w:rsidRPr="007006D3">
              <w:rPr>
                <w:rFonts w:ascii="Tahoma" w:eastAsia="Times New Roman" w:hAnsi="Tahoma" w:cs="B Titr"/>
                <w:b/>
                <w:bCs/>
                <w:color w:val="000000"/>
                <w:sz w:val="26"/>
                <w:szCs w:val="26"/>
                <w:u w:val="single"/>
                <w:rtl/>
              </w:rPr>
              <w:t>انجام اندوسکوپی</w:t>
            </w:r>
          </w:p>
          <w:p w:rsidR="007006D3" w:rsidRPr="007006D3" w:rsidRDefault="007006D3" w:rsidP="007006D3">
            <w:pPr>
              <w:bidi/>
              <w:spacing w:after="0" w:line="240" w:lineRule="auto"/>
              <w:rPr>
                <w:rFonts w:ascii="Tahoma" w:eastAsia="Times New Roman" w:hAnsi="Tahoma" w:cs="Tahoma"/>
                <w:color w:val="000000"/>
                <w:sz w:val="20"/>
                <w:szCs w:val="20"/>
              </w:rPr>
            </w:pPr>
            <w:r w:rsidRPr="007006D3">
              <w:rPr>
                <w:rFonts w:ascii="Tahoma" w:eastAsia="Times New Roman" w:hAnsi="Tahoma" w:cs="Tahoma"/>
                <w:color w:val="000000"/>
                <w:sz w:val="20"/>
                <w:szCs w:val="20"/>
                <w:rtl/>
              </w:rPr>
              <w:t> </w:t>
            </w:r>
          </w:p>
        </w:tc>
      </w:tr>
    </w:tbl>
    <w:p w:rsidR="007006D3" w:rsidRPr="007006D3" w:rsidRDefault="007006D3" w:rsidP="007006D3">
      <w:pPr>
        <w:bidi/>
        <w:spacing w:after="0" w:line="360" w:lineRule="auto"/>
        <w:jc w:val="lowKashida"/>
        <w:rPr>
          <w:rFonts w:ascii="Tahoma" w:eastAsia="Times New Roman" w:hAnsi="Tahoma" w:cs="B Nazanin"/>
          <w:b/>
          <w:bCs/>
          <w:color w:val="000000"/>
          <w:sz w:val="24"/>
          <w:szCs w:val="24"/>
          <w:rtl/>
        </w:rPr>
      </w:pPr>
      <w:r w:rsidRPr="007006D3">
        <w:rPr>
          <w:rFonts w:ascii="Tahoma" w:eastAsia="Times New Roman" w:hAnsi="Tahoma" w:cs="B Nazanin"/>
          <w:b/>
          <w:bCs/>
          <w:color w:val="333333"/>
          <w:sz w:val="24"/>
          <w:szCs w:val="24"/>
          <w:rtl/>
        </w:rPr>
        <w:t xml:space="preserve">*ابتدا شما روي تخت دراز خواهيد كشيد در صورتی که نياز به تزريق داروهای آرامبخش احساس شود ، پرستار براي شما يك راه وريدي باز مي كند (رگ مي گيرد) و آن رابه سرم وصل خواهد كرد که البته در غالب موارد اندوسکوپی بدون نیاز به تزریق داروهای آرامبخش انجام می شود . </w:t>
      </w:r>
    </w:p>
    <w:p w:rsidR="007006D3" w:rsidRPr="007006D3" w:rsidRDefault="007006D3" w:rsidP="007006D3">
      <w:pPr>
        <w:bidi/>
        <w:spacing w:after="0" w:line="360" w:lineRule="auto"/>
        <w:jc w:val="lowKashida"/>
        <w:rPr>
          <w:rFonts w:ascii="Tahoma" w:eastAsia="Times New Roman" w:hAnsi="Tahoma" w:cs="B Nazanin"/>
          <w:b/>
          <w:bCs/>
          <w:color w:val="000000"/>
          <w:sz w:val="24"/>
          <w:szCs w:val="24"/>
          <w:rtl/>
        </w:rPr>
      </w:pPr>
      <w:r w:rsidRPr="007006D3">
        <w:rPr>
          <w:rFonts w:ascii="Tahoma" w:eastAsia="Times New Roman" w:hAnsi="Tahoma" w:cs="B Nazanin"/>
          <w:b/>
          <w:bCs/>
          <w:color w:val="333333"/>
          <w:sz w:val="24"/>
          <w:szCs w:val="24"/>
        </w:rPr>
        <w:t> </w:t>
      </w:r>
      <w:r w:rsidRPr="007006D3">
        <w:rPr>
          <w:rFonts w:ascii="Tahoma" w:eastAsia="Times New Roman" w:hAnsi="Tahoma" w:cs="B Nazanin"/>
          <w:b/>
          <w:bCs/>
          <w:color w:val="333333"/>
          <w:sz w:val="24"/>
          <w:szCs w:val="24"/>
          <w:rtl/>
        </w:rPr>
        <w:t>*در مرحله بعد داروي بي حسي به درون حلق شما اسپري خواهد شد اين دارو مزه بدي دارد و ممکن است احساس بي حسي و تورم درحلق داشته باشید .داروی بی حسی توانايي بلعيدن و قورت دادن را از بين خواهد برد.</w:t>
      </w:r>
    </w:p>
    <w:p w:rsidR="007006D3" w:rsidRPr="007006D3" w:rsidRDefault="007006D3" w:rsidP="007006D3">
      <w:pPr>
        <w:bidi/>
        <w:spacing w:after="0" w:line="360" w:lineRule="auto"/>
        <w:jc w:val="lowKashida"/>
        <w:rPr>
          <w:rFonts w:ascii="Tahoma" w:eastAsia="Times New Roman" w:hAnsi="Tahoma" w:cs="B Nazanin"/>
          <w:b/>
          <w:bCs/>
          <w:color w:val="000000"/>
          <w:sz w:val="24"/>
          <w:szCs w:val="24"/>
          <w:rtl/>
        </w:rPr>
      </w:pPr>
      <w:r w:rsidRPr="007006D3">
        <w:rPr>
          <w:rFonts w:ascii="Tahoma" w:eastAsia="Times New Roman" w:hAnsi="Tahoma" w:cs="B Nazanin"/>
          <w:b/>
          <w:bCs/>
          <w:color w:val="333333"/>
          <w:sz w:val="24"/>
          <w:szCs w:val="24"/>
          <w:rtl/>
        </w:rPr>
        <w:t>* مطمئن باشيد درحين انجام آزمايش تنفس شما دچار مشكل نخواهد شد.</w:t>
      </w:r>
    </w:p>
    <w:p w:rsidR="007006D3" w:rsidRPr="007006D3" w:rsidRDefault="007006D3" w:rsidP="007006D3">
      <w:pPr>
        <w:bidi/>
        <w:spacing w:after="0" w:line="360" w:lineRule="auto"/>
        <w:jc w:val="lowKashida"/>
        <w:rPr>
          <w:rFonts w:ascii="Tahoma" w:eastAsia="Times New Roman" w:hAnsi="Tahoma" w:cs="B Nazanin"/>
          <w:b/>
          <w:bCs/>
          <w:color w:val="000000"/>
          <w:sz w:val="24"/>
          <w:szCs w:val="24"/>
          <w:rtl/>
        </w:rPr>
      </w:pPr>
      <w:r w:rsidRPr="007006D3">
        <w:rPr>
          <w:rFonts w:ascii="Tahoma" w:eastAsia="Times New Roman" w:hAnsi="Tahoma" w:cs="B Nazanin"/>
          <w:b/>
          <w:bCs/>
          <w:color w:val="333333"/>
          <w:sz w:val="24"/>
          <w:szCs w:val="24"/>
          <w:rtl/>
        </w:rPr>
        <w:t>*با قراردادن يك محافظ در دهان از دندانهاي شما محافظت خواهد شد.</w:t>
      </w:r>
    </w:p>
    <w:p w:rsidR="007006D3" w:rsidRPr="007006D3" w:rsidRDefault="007006D3" w:rsidP="007006D3">
      <w:pPr>
        <w:bidi/>
        <w:spacing w:after="0" w:line="360" w:lineRule="auto"/>
        <w:jc w:val="lowKashida"/>
        <w:rPr>
          <w:rFonts w:ascii="Tahoma" w:eastAsia="Times New Roman" w:hAnsi="Tahoma" w:cs="B Nazanin"/>
          <w:b/>
          <w:bCs/>
          <w:color w:val="000000"/>
          <w:sz w:val="24"/>
          <w:szCs w:val="24"/>
          <w:rtl/>
        </w:rPr>
      </w:pPr>
      <w:r w:rsidRPr="007006D3">
        <w:rPr>
          <w:rFonts w:ascii="Tahoma" w:eastAsia="Times New Roman" w:hAnsi="Tahoma" w:cs="B Nazanin"/>
          <w:b/>
          <w:bCs/>
          <w:color w:val="333333"/>
          <w:sz w:val="24"/>
          <w:szCs w:val="24"/>
          <w:rtl/>
        </w:rPr>
        <w:t>*به هنگام وارد شدن لوله و انجام معاينه در شكم احساس پري و فشار خواهيد كرد.</w:t>
      </w:r>
    </w:p>
    <w:p w:rsidR="007006D3" w:rsidRPr="007006D3" w:rsidRDefault="007006D3" w:rsidP="007006D3">
      <w:pPr>
        <w:bidi/>
        <w:spacing w:after="0" w:line="360" w:lineRule="auto"/>
        <w:jc w:val="lowKashida"/>
        <w:rPr>
          <w:rFonts w:ascii="Tahoma" w:eastAsia="Times New Roman" w:hAnsi="Tahoma" w:cs="Tahoma"/>
          <w:color w:val="000000"/>
          <w:sz w:val="24"/>
          <w:szCs w:val="24"/>
          <w:rtl/>
        </w:rPr>
      </w:pPr>
      <w:r w:rsidRPr="007006D3">
        <w:rPr>
          <w:rFonts w:ascii="Tahoma" w:eastAsia="Times New Roman" w:hAnsi="Tahoma" w:cs="B Nazanin"/>
          <w:b/>
          <w:bCs/>
          <w:color w:val="000000"/>
          <w:sz w:val="24"/>
          <w:szCs w:val="24"/>
          <w:rtl/>
        </w:rPr>
        <w:t>*تنفس و فشارخون شما در طي انجام آزمايش تحت نظر خواهد بود</w:t>
      </w:r>
      <w:r w:rsidRPr="007006D3">
        <w:rPr>
          <w:rFonts w:ascii="Tahoma" w:eastAsia="Times New Roman" w:hAnsi="Tahoma" w:cs="Tahoma"/>
          <w:color w:val="000000"/>
          <w:sz w:val="24"/>
          <w:szCs w:val="24"/>
          <w:rtl/>
        </w:rPr>
        <w:t>.</w:t>
      </w:r>
    </w:p>
    <w:tbl>
      <w:tblPr>
        <w:bidiVisual/>
        <w:tblW w:w="13000" w:type="dxa"/>
        <w:tblCellSpacing w:w="7" w:type="dxa"/>
        <w:tblCellMar>
          <w:left w:w="0" w:type="dxa"/>
          <w:right w:w="0" w:type="dxa"/>
        </w:tblCellMar>
        <w:tblLook w:val="04A0" w:firstRow="1" w:lastRow="0" w:firstColumn="1" w:lastColumn="0" w:noHBand="0" w:noVBand="1"/>
      </w:tblPr>
      <w:tblGrid>
        <w:gridCol w:w="13000"/>
      </w:tblGrid>
      <w:tr w:rsidR="007006D3" w:rsidRPr="007006D3">
        <w:trPr>
          <w:tblCellSpacing w:w="7"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006D3" w:rsidRPr="007006D3" w:rsidRDefault="007006D3" w:rsidP="007006D3">
            <w:pPr>
              <w:bidi/>
              <w:spacing w:after="0" w:line="240" w:lineRule="auto"/>
              <w:rPr>
                <w:rFonts w:ascii="Tahoma" w:eastAsia="Times New Roman" w:hAnsi="Tahoma" w:cs="Tahoma"/>
                <w:color w:val="000000"/>
                <w:sz w:val="20"/>
                <w:szCs w:val="20"/>
                <w:rtl/>
              </w:rPr>
            </w:pPr>
            <w:r w:rsidRPr="007006D3">
              <w:rPr>
                <w:rFonts w:ascii="Tahoma" w:eastAsia="Times New Roman" w:hAnsi="Tahoma" w:cs="Tahoma"/>
                <w:color w:val="000000"/>
                <w:sz w:val="20"/>
                <w:szCs w:val="20"/>
                <w:rtl/>
              </w:rPr>
              <w:t> </w:t>
            </w:r>
            <w:r w:rsidRPr="007006D3">
              <w:rPr>
                <w:rFonts w:ascii="Tahoma" w:eastAsia="Times New Roman" w:hAnsi="Tahoma" w:cs="B Titr"/>
                <w:b/>
                <w:bCs/>
                <w:color w:val="000000"/>
                <w:sz w:val="28"/>
                <w:szCs w:val="28"/>
                <w:u w:val="single"/>
                <w:rtl/>
              </w:rPr>
              <w:t>پس از اندوسکوپی</w:t>
            </w:r>
            <w:r w:rsidRPr="007006D3">
              <w:rPr>
                <w:rFonts w:ascii="Tahoma" w:eastAsia="Times New Roman" w:hAnsi="Tahoma" w:cs="Tahoma"/>
                <w:b/>
                <w:bCs/>
                <w:color w:val="000000"/>
                <w:sz w:val="28"/>
                <w:szCs w:val="28"/>
                <w:u w:val="single"/>
              </w:rPr>
              <w:t xml:space="preserve"> </w:t>
            </w:r>
            <w:r w:rsidRPr="007006D3">
              <w:rPr>
                <w:rFonts w:ascii="Tahoma" w:eastAsia="Times New Roman" w:hAnsi="Tahoma" w:cs="Tahoma"/>
                <w:b/>
                <w:bCs/>
                <w:color w:val="000000"/>
                <w:sz w:val="20"/>
                <w:szCs w:val="20"/>
                <w:u w:val="single"/>
              </w:rPr>
              <w:t>:</w:t>
            </w:r>
            <w:r w:rsidRPr="007006D3">
              <w:rPr>
                <w:rFonts w:ascii="Tahoma" w:eastAsia="Times New Roman" w:hAnsi="Tahoma" w:cs="Tahoma"/>
                <w:color w:val="000000"/>
                <w:sz w:val="20"/>
                <w:szCs w:val="20"/>
                <w:rtl/>
              </w:rPr>
              <w:t> </w:t>
            </w:r>
          </w:p>
          <w:p w:rsidR="007006D3" w:rsidRPr="007006D3" w:rsidRDefault="007006D3" w:rsidP="007006D3">
            <w:pPr>
              <w:bidi/>
              <w:spacing w:after="0" w:line="240" w:lineRule="auto"/>
              <w:rPr>
                <w:rFonts w:ascii="Tahoma" w:eastAsia="Times New Roman" w:hAnsi="Tahoma" w:cs="Tahoma"/>
                <w:color w:val="000000"/>
                <w:sz w:val="20"/>
                <w:szCs w:val="20"/>
              </w:rPr>
            </w:pPr>
            <w:r w:rsidRPr="007006D3">
              <w:rPr>
                <w:rFonts w:ascii="Tahoma" w:eastAsia="Times New Roman" w:hAnsi="Tahoma" w:cs="Tahoma"/>
                <w:color w:val="000000"/>
                <w:sz w:val="20"/>
                <w:szCs w:val="20"/>
                <w:rtl/>
              </w:rPr>
              <w:t> </w:t>
            </w:r>
          </w:p>
        </w:tc>
      </w:tr>
    </w:tbl>
    <w:p w:rsidR="007006D3" w:rsidRPr="007006D3" w:rsidRDefault="007006D3" w:rsidP="007006D3">
      <w:pPr>
        <w:bidi/>
        <w:spacing w:after="0" w:line="360" w:lineRule="auto"/>
        <w:jc w:val="lowKashida"/>
        <w:rPr>
          <w:rFonts w:ascii="Tahoma" w:eastAsia="Times New Roman" w:hAnsi="Tahoma" w:cs="B Nazanin"/>
          <w:b/>
          <w:bCs/>
          <w:color w:val="000000"/>
          <w:sz w:val="24"/>
          <w:szCs w:val="24"/>
          <w:rtl/>
        </w:rPr>
      </w:pPr>
      <w:r w:rsidRPr="007006D3">
        <w:rPr>
          <w:rFonts w:ascii="Times New Roman" w:eastAsia="Times New Roman" w:hAnsi="Times New Roman" w:cs="Times New Roman" w:hint="cs"/>
          <w:b/>
          <w:bCs/>
          <w:color w:val="000000"/>
          <w:sz w:val="24"/>
          <w:szCs w:val="24"/>
          <w:rtl/>
        </w:rPr>
        <w:t> </w:t>
      </w:r>
      <w:r w:rsidRPr="007006D3">
        <w:rPr>
          <w:rFonts w:ascii="Tahoma" w:eastAsia="Times New Roman" w:hAnsi="Tahoma" w:cs="B Nazanin"/>
          <w:b/>
          <w:bCs/>
          <w:color w:val="000000"/>
          <w:sz w:val="24"/>
          <w:szCs w:val="24"/>
          <w:rtl/>
        </w:rPr>
        <w:t>تا يك ساعت بعد از انجام آزمايش قادر به قورت دادن نخواهيد بود زماني كه توانايي بلعيدن و قورت دادن را بدست آورديد می توانید غذا بخوريد.</w:t>
      </w:r>
      <w:r w:rsidRPr="007006D3">
        <w:rPr>
          <w:rFonts w:ascii="Tahoma" w:eastAsia="Times New Roman" w:hAnsi="Tahoma" w:cs="B Nazanin"/>
          <w:b/>
          <w:bCs/>
          <w:color w:val="000000"/>
          <w:sz w:val="24"/>
          <w:szCs w:val="24"/>
        </w:rPr>
        <w:t> </w:t>
      </w:r>
      <w:r w:rsidRPr="007006D3">
        <w:rPr>
          <w:rFonts w:ascii="Tahoma" w:eastAsia="Times New Roman" w:hAnsi="Tahoma" w:cs="B Nazanin"/>
          <w:b/>
          <w:bCs/>
          <w:color w:val="000000"/>
          <w:sz w:val="24"/>
          <w:szCs w:val="24"/>
          <w:rtl/>
        </w:rPr>
        <w:t>ممكن است تا چند روز گلودرد داشته باشید .</w:t>
      </w:r>
    </w:p>
    <w:p w:rsidR="007006D3" w:rsidRPr="007006D3" w:rsidRDefault="007006D3" w:rsidP="007006D3">
      <w:pPr>
        <w:bidi/>
        <w:spacing w:after="0" w:line="360" w:lineRule="auto"/>
        <w:jc w:val="lowKashida"/>
        <w:rPr>
          <w:rFonts w:ascii="Tahoma" w:eastAsia="Times New Roman" w:hAnsi="Tahoma" w:cs="B Titr"/>
          <w:b/>
          <w:bCs/>
          <w:color w:val="000000"/>
          <w:sz w:val="20"/>
          <w:szCs w:val="20"/>
          <w:rtl/>
        </w:rPr>
      </w:pPr>
      <w:r w:rsidRPr="007006D3">
        <w:rPr>
          <w:rFonts w:ascii="Tahoma" w:eastAsia="Times New Roman" w:hAnsi="Tahoma" w:cs="B Titr"/>
          <w:b/>
          <w:bCs/>
          <w:color w:val="000000"/>
          <w:sz w:val="26"/>
          <w:szCs w:val="26"/>
          <w:u w:val="single"/>
          <w:rtl/>
        </w:rPr>
        <w:t>عوارض وخطرات احتمالی</w:t>
      </w:r>
      <w:r w:rsidRPr="007006D3">
        <w:rPr>
          <w:rFonts w:ascii="Times New Roman" w:eastAsia="Times New Roman" w:hAnsi="Times New Roman" w:cs="Times New Roman" w:hint="cs"/>
          <w:b/>
          <w:bCs/>
          <w:color w:val="000000"/>
          <w:sz w:val="26"/>
          <w:szCs w:val="26"/>
          <w:u w:val="single"/>
          <w:rtl/>
        </w:rPr>
        <w:t> </w:t>
      </w:r>
      <w:r w:rsidRPr="007006D3">
        <w:rPr>
          <w:rFonts w:ascii="Tahoma" w:eastAsia="Times New Roman" w:hAnsi="Tahoma" w:cs="B Titr"/>
          <w:b/>
          <w:bCs/>
          <w:color w:val="000000"/>
          <w:sz w:val="26"/>
          <w:szCs w:val="26"/>
          <w:u w:val="single"/>
          <w:rtl/>
        </w:rPr>
        <w:t>:</w:t>
      </w:r>
    </w:p>
    <w:p w:rsidR="007006D3" w:rsidRDefault="007006D3" w:rsidP="007006D3">
      <w:pPr>
        <w:bidi/>
        <w:spacing w:after="0" w:line="240" w:lineRule="auto"/>
        <w:rPr>
          <w:rFonts w:ascii="Tahoma" w:eastAsia="Times New Roman" w:hAnsi="Tahoma" w:cs="B Nazanin" w:hint="cs"/>
          <w:b/>
          <w:bCs/>
          <w:color w:val="000000"/>
          <w:sz w:val="26"/>
          <w:szCs w:val="26"/>
          <w:rtl/>
        </w:rPr>
      </w:pPr>
      <w:r w:rsidRPr="007006D3">
        <w:rPr>
          <w:rFonts w:ascii="Tahoma" w:eastAsia="Times New Roman" w:hAnsi="Tahoma" w:cs="B Nazanin"/>
          <w:b/>
          <w:bCs/>
          <w:color w:val="000000"/>
          <w:sz w:val="26"/>
          <w:szCs w:val="26"/>
          <w:rtl/>
        </w:rPr>
        <w:t>درموارد بسیار نادری احتمال بروز خونریزی ، آسیب به روده ، معده و مری وجود دارد</w:t>
      </w:r>
    </w:p>
    <w:p w:rsidR="00937B4F" w:rsidRPr="007006D3" w:rsidRDefault="00937B4F" w:rsidP="00937B4F">
      <w:pPr>
        <w:bidi/>
        <w:spacing w:after="0" w:line="240" w:lineRule="auto"/>
        <w:rPr>
          <w:rFonts w:ascii="Tahoma" w:eastAsia="Times New Roman" w:hAnsi="Tahoma" w:cs="B Nazanin"/>
          <w:b/>
          <w:bCs/>
          <w:color w:val="000000"/>
          <w:sz w:val="20"/>
          <w:szCs w:val="20"/>
          <w:rtl/>
        </w:rPr>
      </w:pPr>
    </w:p>
    <w:p w:rsidR="00E70251" w:rsidRPr="00937B4F" w:rsidRDefault="00937B4F" w:rsidP="00937B4F">
      <w:pPr>
        <w:rPr>
          <w:rFonts w:asciiTheme="minorBidi" w:hAnsiTheme="minorBidi"/>
          <w:b/>
          <w:bCs/>
          <w:sz w:val="24"/>
          <w:szCs w:val="24"/>
        </w:rPr>
      </w:pPr>
      <w:r w:rsidRPr="00937B4F">
        <w:rPr>
          <w:rFonts w:asciiTheme="minorBidi" w:eastAsia="Times New Roman" w:hAnsiTheme="minorBidi"/>
          <w:b/>
          <w:bCs/>
          <w:color w:val="000000"/>
          <w:sz w:val="24"/>
          <w:szCs w:val="24"/>
          <w:rtl/>
        </w:rPr>
        <w:t>واحد آموزش حین وپس از ترخیص م .آ. د امام خمینی (ره) کرمانشاه</w:t>
      </w:r>
      <w:bookmarkStart w:id="0" w:name="_GoBack"/>
      <w:bookmarkEnd w:id="0"/>
    </w:p>
    <w:sectPr w:rsidR="00E70251" w:rsidRPr="00937B4F" w:rsidSect="007006D3">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506" w:rsidRDefault="00A16506" w:rsidP="00937B4F">
      <w:pPr>
        <w:spacing w:after="0" w:line="240" w:lineRule="auto"/>
      </w:pPr>
      <w:r>
        <w:separator/>
      </w:r>
    </w:p>
  </w:endnote>
  <w:endnote w:type="continuationSeparator" w:id="0">
    <w:p w:rsidR="00A16506" w:rsidRDefault="00A16506" w:rsidP="00937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Yek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506" w:rsidRDefault="00A16506" w:rsidP="00937B4F">
      <w:pPr>
        <w:spacing w:after="0" w:line="240" w:lineRule="auto"/>
      </w:pPr>
      <w:r>
        <w:separator/>
      </w:r>
    </w:p>
  </w:footnote>
  <w:footnote w:type="continuationSeparator" w:id="0">
    <w:p w:rsidR="00A16506" w:rsidRDefault="00A16506" w:rsidP="00937B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EB5"/>
    <w:rsid w:val="00562EB5"/>
    <w:rsid w:val="005F438A"/>
    <w:rsid w:val="007006D3"/>
    <w:rsid w:val="00937B4F"/>
    <w:rsid w:val="00A16506"/>
    <w:rsid w:val="00E702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2EB5"/>
    <w:rPr>
      <w:b/>
      <w:bCs/>
      <w:i w:val="0"/>
      <w:iCs w:val="0"/>
    </w:rPr>
  </w:style>
  <w:style w:type="paragraph" w:styleId="NormalWeb">
    <w:name w:val="Normal (Web)"/>
    <w:basedOn w:val="Normal"/>
    <w:uiPriority w:val="99"/>
    <w:semiHidden/>
    <w:unhideWhenUsed/>
    <w:rsid w:val="00562EB5"/>
    <w:pPr>
      <w:bidi/>
      <w:spacing w:before="100" w:beforeAutospacing="1" w:after="100" w:afterAutospacing="1" w:line="240" w:lineRule="auto"/>
    </w:pPr>
    <w:rPr>
      <w:rFonts w:ascii="Yekan" w:eastAsia="Times New Roman" w:hAnsi="Yekan" w:cs="Times New Roman"/>
      <w:color w:val="636363"/>
      <w:sz w:val="24"/>
      <w:szCs w:val="24"/>
    </w:rPr>
  </w:style>
  <w:style w:type="paragraph" w:styleId="Header">
    <w:name w:val="header"/>
    <w:basedOn w:val="Normal"/>
    <w:link w:val="HeaderChar"/>
    <w:uiPriority w:val="99"/>
    <w:unhideWhenUsed/>
    <w:rsid w:val="00937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B4F"/>
  </w:style>
  <w:style w:type="paragraph" w:styleId="Footer">
    <w:name w:val="footer"/>
    <w:basedOn w:val="Normal"/>
    <w:link w:val="FooterChar"/>
    <w:uiPriority w:val="99"/>
    <w:unhideWhenUsed/>
    <w:rsid w:val="00937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B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2EB5"/>
    <w:rPr>
      <w:b/>
      <w:bCs/>
      <w:i w:val="0"/>
      <w:iCs w:val="0"/>
    </w:rPr>
  </w:style>
  <w:style w:type="paragraph" w:styleId="NormalWeb">
    <w:name w:val="Normal (Web)"/>
    <w:basedOn w:val="Normal"/>
    <w:uiPriority w:val="99"/>
    <w:semiHidden/>
    <w:unhideWhenUsed/>
    <w:rsid w:val="00562EB5"/>
    <w:pPr>
      <w:bidi/>
      <w:spacing w:before="100" w:beforeAutospacing="1" w:after="100" w:afterAutospacing="1" w:line="240" w:lineRule="auto"/>
    </w:pPr>
    <w:rPr>
      <w:rFonts w:ascii="Yekan" w:eastAsia="Times New Roman" w:hAnsi="Yekan" w:cs="Times New Roman"/>
      <w:color w:val="636363"/>
      <w:sz w:val="24"/>
      <w:szCs w:val="24"/>
    </w:rPr>
  </w:style>
  <w:style w:type="paragraph" w:styleId="Header">
    <w:name w:val="header"/>
    <w:basedOn w:val="Normal"/>
    <w:link w:val="HeaderChar"/>
    <w:uiPriority w:val="99"/>
    <w:unhideWhenUsed/>
    <w:rsid w:val="00937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B4F"/>
  </w:style>
  <w:style w:type="paragraph" w:styleId="Footer">
    <w:name w:val="footer"/>
    <w:basedOn w:val="Normal"/>
    <w:link w:val="FooterChar"/>
    <w:uiPriority w:val="99"/>
    <w:unhideWhenUsed/>
    <w:rsid w:val="00937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39286">
      <w:bodyDiv w:val="1"/>
      <w:marLeft w:val="0"/>
      <w:marRight w:val="0"/>
      <w:marTop w:val="0"/>
      <w:marBottom w:val="0"/>
      <w:divBdr>
        <w:top w:val="none" w:sz="0" w:space="0" w:color="auto"/>
        <w:left w:val="none" w:sz="0" w:space="0" w:color="auto"/>
        <w:bottom w:val="none" w:sz="0" w:space="0" w:color="auto"/>
        <w:right w:val="none" w:sz="0" w:space="0" w:color="auto"/>
      </w:divBdr>
      <w:divsChild>
        <w:div w:id="708380289">
          <w:marLeft w:val="0"/>
          <w:marRight w:val="0"/>
          <w:marTop w:val="0"/>
          <w:marBottom w:val="0"/>
          <w:divBdr>
            <w:top w:val="none" w:sz="0" w:space="0" w:color="auto"/>
            <w:left w:val="none" w:sz="0" w:space="0" w:color="auto"/>
            <w:bottom w:val="none" w:sz="0" w:space="0" w:color="auto"/>
            <w:right w:val="none" w:sz="0" w:space="0" w:color="auto"/>
          </w:divBdr>
          <w:divsChild>
            <w:div w:id="2066486818">
              <w:marLeft w:val="0"/>
              <w:marRight w:val="0"/>
              <w:marTop w:val="0"/>
              <w:marBottom w:val="0"/>
              <w:divBdr>
                <w:top w:val="none" w:sz="0" w:space="0" w:color="auto"/>
                <w:left w:val="none" w:sz="0" w:space="0" w:color="auto"/>
                <w:bottom w:val="none" w:sz="0" w:space="0" w:color="auto"/>
                <w:right w:val="none" w:sz="0" w:space="0" w:color="auto"/>
              </w:divBdr>
              <w:divsChild>
                <w:div w:id="270860852">
                  <w:marLeft w:val="0"/>
                  <w:marRight w:val="0"/>
                  <w:marTop w:val="0"/>
                  <w:marBottom w:val="0"/>
                  <w:divBdr>
                    <w:top w:val="none" w:sz="0" w:space="0" w:color="auto"/>
                    <w:left w:val="none" w:sz="0" w:space="0" w:color="auto"/>
                    <w:bottom w:val="none" w:sz="0" w:space="0" w:color="auto"/>
                    <w:right w:val="none" w:sz="0" w:space="0" w:color="auto"/>
                  </w:divBdr>
                  <w:divsChild>
                    <w:div w:id="2114545425">
                      <w:marLeft w:val="0"/>
                      <w:marRight w:val="0"/>
                      <w:marTop w:val="0"/>
                      <w:marBottom w:val="0"/>
                      <w:divBdr>
                        <w:top w:val="none" w:sz="0" w:space="0" w:color="auto"/>
                        <w:left w:val="none" w:sz="0" w:space="0" w:color="auto"/>
                        <w:bottom w:val="none" w:sz="0" w:space="0" w:color="auto"/>
                        <w:right w:val="none" w:sz="0" w:space="0" w:color="auto"/>
                      </w:divBdr>
                      <w:divsChild>
                        <w:div w:id="170898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720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78018325">
          <w:marLeft w:val="0"/>
          <w:marRight w:val="0"/>
          <w:marTop w:val="0"/>
          <w:marBottom w:val="0"/>
          <w:divBdr>
            <w:top w:val="none" w:sz="0" w:space="0" w:color="auto"/>
            <w:left w:val="none" w:sz="0" w:space="0" w:color="auto"/>
            <w:bottom w:val="none" w:sz="0" w:space="0" w:color="auto"/>
            <w:right w:val="none" w:sz="0" w:space="0" w:color="auto"/>
          </w:divBdr>
          <w:divsChild>
            <w:div w:id="658271058">
              <w:marLeft w:val="0"/>
              <w:marRight w:val="0"/>
              <w:marTop w:val="0"/>
              <w:marBottom w:val="0"/>
              <w:divBdr>
                <w:top w:val="none" w:sz="0" w:space="0" w:color="auto"/>
                <w:left w:val="none" w:sz="0" w:space="0" w:color="auto"/>
                <w:bottom w:val="none" w:sz="0" w:space="0" w:color="auto"/>
                <w:right w:val="none" w:sz="0" w:space="0" w:color="auto"/>
              </w:divBdr>
            </w:div>
            <w:div w:id="233862476">
              <w:marLeft w:val="0"/>
              <w:marRight w:val="0"/>
              <w:marTop w:val="0"/>
              <w:marBottom w:val="0"/>
              <w:divBdr>
                <w:top w:val="none" w:sz="0" w:space="0" w:color="auto"/>
                <w:left w:val="none" w:sz="0" w:space="0" w:color="auto"/>
                <w:bottom w:val="none" w:sz="0" w:space="0" w:color="auto"/>
                <w:right w:val="none" w:sz="0" w:space="0" w:color="auto"/>
              </w:divBdr>
            </w:div>
            <w:div w:id="96365490">
              <w:marLeft w:val="0"/>
              <w:marRight w:val="0"/>
              <w:marTop w:val="0"/>
              <w:marBottom w:val="0"/>
              <w:divBdr>
                <w:top w:val="none" w:sz="0" w:space="0" w:color="auto"/>
                <w:left w:val="none" w:sz="0" w:space="0" w:color="auto"/>
                <w:bottom w:val="none" w:sz="0" w:space="0" w:color="auto"/>
                <w:right w:val="none" w:sz="0" w:space="0" w:color="auto"/>
              </w:divBdr>
            </w:div>
            <w:div w:id="119569960">
              <w:marLeft w:val="0"/>
              <w:marRight w:val="0"/>
              <w:marTop w:val="0"/>
              <w:marBottom w:val="0"/>
              <w:divBdr>
                <w:top w:val="none" w:sz="0" w:space="0" w:color="auto"/>
                <w:left w:val="none" w:sz="0" w:space="0" w:color="auto"/>
                <w:bottom w:val="none" w:sz="0" w:space="0" w:color="auto"/>
                <w:right w:val="none" w:sz="0" w:space="0" w:color="auto"/>
              </w:divBdr>
            </w:div>
            <w:div w:id="1931968346">
              <w:marLeft w:val="0"/>
              <w:marRight w:val="0"/>
              <w:marTop w:val="0"/>
              <w:marBottom w:val="0"/>
              <w:divBdr>
                <w:top w:val="none" w:sz="0" w:space="0" w:color="auto"/>
                <w:left w:val="none" w:sz="0" w:space="0" w:color="auto"/>
                <w:bottom w:val="none" w:sz="0" w:space="0" w:color="auto"/>
                <w:right w:val="none" w:sz="0" w:space="0" w:color="auto"/>
              </w:divBdr>
            </w:div>
            <w:div w:id="1293170240">
              <w:marLeft w:val="0"/>
              <w:marRight w:val="278"/>
              <w:marTop w:val="0"/>
              <w:marBottom w:val="0"/>
              <w:divBdr>
                <w:top w:val="none" w:sz="0" w:space="0" w:color="auto"/>
                <w:left w:val="none" w:sz="0" w:space="0" w:color="auto"/>
                <w:bottom w:val="none" w:sz="0" w:space="0" w:color="auto"/>
                <w:right w:val="none" w:sz="0" w:space="0" w:color="auto"/>
              </w:divBdr>
            </w:div>
            <w:div w:id="15601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9807">
      <w:bodyDiv w:val="1"/>
      <w:marLeft w:val="0"/>
      <w:marRight w:val="0"/>
      <w:marTop w:val="0"/>
      <w:marBottom w:val="0"/>
      <w:divBdr>
        <w:top w:val="none" w:sz="0" w:space="0" w:color="auto"/>
        <w:left w:val="none" w:sz="0" w:space="0" w:color="auto"/>
        <w:bottom w:val="none" w:sz="0" w:space="0" w:color="auto"/>
        <w:right w:val="none" w:sz="0" w:space="0" w:color="auto"/>
      </w:divBdr>
      <w:divsChild>
        <w:div w:id="1917087577">
          <w:marLeft w:val="0"/>
          <w:marRight w:val="0"/>
          <w:marTop w:val="0"/>
          <w:marBottom w:val="0"/>
          <w:divBdr>
            <w:top w:val="none" w:sz="0" w:space="0" w:color="auto"/>
            <w:left w:val="none" w:sz="0" w:space="0" w:color="auto"/>
            <w:bottom w:val="none" w:sz="0" w:space="0" w:color="auto"/>
            <w:right w:val="none" w:sz="0" w:space="0" w:color="auto"/>
          </w:divBdr>
          <w:divsChild>
            <w:div w:id="172913645">
              <w:marLeft w:val="0"/>
              <w:marRight w:val="0"/>
              <w:marTop w:val="0"/>
              <w:marBottom w:val="0"/>
              <w:divBdr>
                <w:top w:val="none" w:sz="0" w:space="0" w:color="auto"/>
                <w:left w:val="none" w:sz="0" w:space="0" w:color="auto"/>
                <w:bottom w:val="none" w:sz="0" w:space="0" w:color="auto"/>
                <w:right w:val="none" w:sz="0" w:space="0" w:color="auto"/>
              </w:divBdr>
              <w:divsChild>
                <w:div w:id="1064648168">
                  <w:marLeft w:val="0"/>
                  <w:marRight w:val="150"/>
                  <w:marTop w:val="300"/>
                  <w:marBottom w:val="0"/>
                  <w:divBdr>
                    <w:top w:val="none" w:sz="0" w:space="0" w:color="auto"/>
                    <w:left w:val="none" w:sz="0" w:space="0" w:color="auto"/>
                    <w:bottom w:val="none" w:sz="0" w:space="0" w:color="auto"/>
                    <w:right w:val="none" w:sz="0" w:space="0" w:color="auto"/>
                  </w:divBdr>
                  <w:divsChild>
                    <w:div w:id="31610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20428">
      <w:bodyDiv w:val="1"/>
      <w:marLeft w:val="0"/>
      <w:marRight w:val="0"/>
      <w:marTop w:val="0"/>
      <w:marBottom w:val="0"/>
      <w:divBdr>
        <w:top w:val="none" w:sz="0" w:space="0" w:color="auto"/>
        <w:left w:val="none" w:sz="0" w:space="0" w:color="auto"/>
        <w:bottom w:val="none" w:sz="0" w:space="0" w:color="auto"/>
        <w:right w:val="none" w:sz="0" w:space="0" w:color="auto"/>
      </w:divBdr>
      <w:divsChild>
        <w:div w:id="80572190">
          <w:marLeft w:val="0"/>
          <w:marRight w:val="0"/>
          <w:marTop w:val="0"/>
          <w:marBottom w:val="0"/>
          <w:divBdr>
            <w:top w:val="none" w:sz="0" w:space="0" w:color="auto"/>
            <w:left w:val="none" w:sz="0" w:space="0" w:color="auto"/>
            <w:bottom w:val="none" w:sz="0" w:space="0" w:color="auto"/>
            <w:right w:val="none" w:sz="0" w:space="0" w:color="auto"/>
          </w:divBdr>
          <w:divsChild>
            <w:div w:id="26102949">
              <w:marLeft w:val="0"/>
              <w:marRight w:val="0"/>
              <w:marTop w:val="0"/>
              <w:marBottom w:val="0"/>
              <w:divBdr>
                <w:top w:val="none" w:sz="0" w:space="0" w:color="auto"/>
                <w:left w:val="none" w:sz="0" w:space="0" w:color="auto"/>
                <w:bottom w:val="none" w:sz="0" w:space="0" w:color="auto"/>
                <w:right w:val="none" w:sz="0" w:space="0" w:color="auto"/>
              </w:divBdr>
              <w:divsChild>
                <w:div w:id="805322299">
                  <w:marLeft w:val="0"/>
                  <w:marRight w:val="0"/>
                  <w:marTop w:val="0"/>
                  <w:marBottom w:val="0"/>
                  <w:divBdr>
                    <w:top w:val="none" w:sz="0" w:space="0" w:color="auto"/>
                    <w:left w:val="none" w:sz="0" w:space="0" w:color="auto"/>
                    <w:bottom w:val="none" w:sz="0" w:space="0" w:color="auto"/>
                    <w:right w:val="none" w:sz="0" w:space="0" w:color="auto"/>
                  </w:divBdr>
                  <w:divsChild>
                    <w:div w:id="1858233035">
                      <w:marLeft w:val="0"/>
                      <w:marRight w:val="0"/>
                      <w:marTop w:val="0"/>
                      <w:marBottom w:val="0"/>
                      <w:divBdr>
                        <w:top w:val="none" w:sz="0" w:space="0" w:color="auto"/>
                        <w:left w:val="none" w:sz="0" w:space="0" w:color="auto"/>
                        <w:bottom w:val="none" w:sz="0" w:space="0" w:color="auto"/>
                        <w:right w:val="none" w:sz="0" w:space="0" w:color="auto"/>
                      </w:divBdr>
                      <w:divsChild>
                        <w:div w:id="20770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Computer Center</dc:creator>
  <cp:lastModifiedBy>West Computer Center</cp:lastModifiedBy>
  <cp:revision>2</cp:revision>
  <cp:lastPrinted>2015-08-19T04:34:00Z</cp:lastPrinted>
  <dcterms:created xsi:type="dcterms:W3CDTF">2015-08-19T03:59:00Z</dcterms:created>
  <dcterms:modified xsi:type="dcterms:W3CDTF">2015-08-19T04:40:00Z</dcterms:modified>
</cp:coreProperties>
</file>