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2" w:rsidRDefault="008C7A35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  <w:r>
        <w:rPr>
          <w:rFonts w:cs="B Homa"/>
          <w:b/>
          <w:bCs/>
          <w:sz w:val="28"/>
          <w:szCs w:val="28"/>
          <w:lang w:bidi="fa-IR"/>
        </w:rPr>
        <w:t xml:space="preserve">    </w:t>
      </w:r>
    </w:p>
    <w:p w:rsidR="00385482" w:rsidRDefault="00385482" w:rsidP="00385482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</w:p>
    <w:p w:rsidR="00385482" w:rsidRDefault="00385482" w:rsidP="00385482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</w:p>
    <w:p w:rsidR="00636648" w:rsidRPr="002B2543" w:rsidRDefault="00636648" w:rsidP="00385482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:rsidR="00B5207D" w:rsidRPr="002F678A" w:rsidRDefault="00636648" w:rsidP="002F678A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دانشکده پرستاری و ماما</w:t>
      </w:r>
      <w:r w:rsidR="00385482">
        <w:rPr>
          <w:rFonts w:cs="B Homa" w:hint="cs"/>
          <w:b/>
          <w:bCs/>
          <w:sz w:val="28"/>
          <w:szCs w:val="28"/>
          <w:rtl/>
          <w:lang w:bidi="fa-IR"/>
        </w:rPr>
        <w:t>یی، دانشگاه علوم پزشکی کرمانشاه</w:t>
      </w:r>
    </w:p>
    <w:p w:rsidR="00385482" w:rsidRDefault="00385482" w:rsidP="00385482">
      <w:pPr>
        <w:bidi/>
        <w:spacing w:after="0" w:line="240" w:lineRule="auto"/>
        <w:rPr>
          <w:rFonts w:cs="B Homa"/>
          <w:b/>
          <w:bCs/>
          <w:lang w:bidi="fa-IR"/>
        </w:rPr>
      </w:pPr>
    </w:p>
    <w:p w:rsidR="00385482" w:rsidRDefault="00385482" w:rsidP="00385482">
      <w:pPr>
        <w:bidi/>
        <w:spacing w:after="0" w:line="240" w:lineRule="auto"/>
        <w:rPr>
          <w:rFonts w:cs="B Homa"/>
          <w:b/>
          <w:bCs/>
          <w:lang w:bidi="fa-IR"/>
        </w:rPr>
      </w:pPr>
    </w:p>
    <w:p w:rsidR="00385482" w:rsidRDefault="00385482" w:rsidP="00385482">
      <w:pPr>
        <w:bidi/>
        <w:spacing w:after="0" w:line="240" w:lineRule="auto"/>
        <w:rPr>
          <w:rFonts w:cs="B Homa"/>
          <w:b/>
          <w:bCs/>
          <w:lang w:bidi="fa-IR"/>
        </w:rPr>
      </w:pPr>
    </w:p>
    <w:p w:rsidR="00385482" w:rsidRPr="002B2543" w:rsidRDefault="00385482" w:rsidP="00385482">
      <w:pPr>
        <w:bidi/>
        <w:spacing w:after="0" w:line="240" w:lineRule="auto"/>
        <w:rPr>
          <w:rFonts w:cs="B Homa"/>
          <w:sz w:val="6"/>
          <w:szCs w:val="6"/>
          <w:rtl/>
          <w:lang w:bidi="fa-IR"/>
        </w:rPr>
      </w:pPr>
    </w:p>
    <w:p w:rsidR="00636648" w:rsidRDefault="00636648" w:rsidP="00B46F96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B46F96">
        <w:rPr>
          <w:rFonts w:cs="B Homa" w:hint="cs"/>
          <w:b/>
          <w:bCs/>
          <w:sz w:val="32"/>
          <w:szCs w:val="32"/>
          <w:rtl/>
          <w:lang w:bidi="fa-IR"/>
        </w:rPr>
        <w:t>محمدمهدی خشمین</w:t>
      </w:r>
    </w:p>
    <w:p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:rsidR="00636648" w:rsidRPr="002B2543" w:rsidRDefault="00636648" w:rsidP="00B46F96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کارشناس ارشد پرستاری (</w:t>
      </w:r>
      <w:r w:rsidR="00B46F96">
        <w:rPr>
          <w:rFonts w:cs="B Homa" w:hint="cs"/>
          <w:b/>
          <w:bCs/>
          <w:sz w:val="32"/>
          <w:szCs w:val="32"/>
          <w:rtl/>
          <w:lang w:bidi="fa-IR"/>
        </w:rPr>
        <w:t xml:space="preserve"> ویژه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)</w:t>
      </w:r>
    </w:p>
    <w:p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مربی</w:t>
      </w:r>
    </w:p>
    <w:p w:rsidR="002B2543" w:rsidRPr="00385482" w:rsidRDefault="00636648" w:rsidP="00385482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9304A0">
        <w:rPr>
          <w:rFonts w:cs="B Homa" w:hint="cs"/>
          <w:sz w:val="32"/>
          <w:szCs w:val="32"/>
          <w:rtl/>
          <w:lang w:bidi="fa-IR"/>
        </w:rPr>
        <w:t>مراقبتهای ویژه (قلب و عروق-تنفس)-مطالعات کیفی-آموزش بالینی</w:t>
      </w:r>
    </w:p>
    <w:p w:rsidR="00636648" w:rsidRDefault="00636648" w:rsidP="00636648">
      <w:pPr>
        <w:bidi/>
        <w:spacing w:after="0" w:line="240" w:lineRule="auto"/>
        <w:rPr>
          <w:rFonts w:cs="B Homa"/>
          <w:rtl/>
          <w:lang w:bidi="fa-IR"/>
        </w:rPr>
      </w:pPr>
    </w:p>
    <w:p w:rsidR="00CC6B1B" w:rsidRDefault="00CC6B1B" w:rsidP="00CC6B1B">
      <w:pPr>
        <w:bidi/>
        <w:spacing w:after="0" w:line="240" w:lineRule="auto"/>
        <w:rPr>
          <w:rFonts w:cs="B Homa"/>
          <w:lang w:bidi="fa-IR"/>
        </w:rPr>
      </w:pPr>
    </w:p>
    <w:p w:rsidR="00B5207D" w:rsidRPr="008A5064" w:rsidRDefault="008A5064" w:rsidP="00B46F96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درنیمسال </w:t>
      </w:r>
      <w:r w:rsidR="00B46F96">
        <w:rPr>
          <w:rFonts w:cs="B Homa" w:hint="cs"/>
          <w:sz w:val="32"/>
          <w:szCs w:val="32"/>
          <w:rtl/>
          <w:lang w:bidi="fa-IR"/>
        </w:rPr>
        <w:t xml:space="preserve">اول </w:t>
      </w:r>
      <w:r>
        <w:rPr>
          <w:rFonts w:cs="B Homa" w:hint="cs"/>
          <w:sz w:val="32"/>
          <w:szCs w:val="32"/>
          <w:rtl/>
          <w:lang w:bidi="fa-IR"/>
        </w:rPr>
        <w:t xml:space="preserve"> </w:t>
      </w:r>
      <w:r w:rsidR="00B46F96">
        <w:rPr>
          <w:rFonts w:cs="B Homa" w:hint="cs"/>
          <w:sz w:val="32"/>
          <w:szCs w:val="32"/>
          <w:rtl/>
          <w:lang w:bidi="fa-IR"/>
        </w:rPr>
        <w:t>98</w:t>
      </w:r>
      <w:r>
        <w:rPr>
          <w:rFonts w:cs="B Homa" w:hint="cs"/>
          <w:sz w:val="32"/>
          <w:szCs w:val="32"/>
          <w:rtl/>
          <w:lang w:bidi="fa-IR"/>
        </w:rPr>
        <w:t>-9</w:t>
      </w:r>
      <w:r w:rsidR="00B46F96">
        <w:rPr>
          <w:rFonts w:cs="B Homa" w:hint="cs"/>
          <w:sz w:val="32"/>
          <w:szCs w:val="32"/>
          <w:rtl/>
          <w:lang w:bidi="fa-IR"/>
        </w:rPr>
        <w:t>7</w:t>
      </w:r>
    </w:p>
    <w:tbl>
      <w:tblPr>
        <w:tblStyle w:val="TableGrid"/>
        <w:bidiVisual/>
        <w:tblW w:w="10406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342"/>
        <w:gridCol w:w="5689"/>
        <w:gridCol w:w="1559"/>
        <w:gridCol w:w="1816"/>
      </w:tblGrid>
      <w:tr w:rsidR="009304A0" w:rsidTr="002F678A">
        <w:tc>
          <w:tcPr>
            <w:tcW w:w="1342" w:type="dxa"/>
            <w:shd w:val="clear" w:color="auto" w:fill="BFBFBF" w:themeFill="background1" w:themeFillShade="BF"/>
          </w:tcPr>
          <w:p w:rsidR="009304A0" w:rsidRPr="002B2543" w:rsidRDefault="009304A0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5689" w:type="dxa"/>
            <w:shd w:val="clear" w:color="auto" w:fill="BFBFBF" w:themeFill="background1" w:themeFillShade="BF"/>
          </w:tcPr>
          <w:p w:rsidR="009304A0" w:rsidRPr="002B2543" w:rsidRDefault="009304A0" w:rsidP="009304A0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14-8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304A0" w:rsidRPr="002B2543" w:rsidRDefault="009304A0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9304A0" w:rsidRPr="002B2543" w:rsidRDefault="009304A0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F678A" w:rsidTr="002F678A">
        <w:trPr>
          <w:trHeight w:val="1520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5689" w:type="dxa"/>
            <w:vAlign w:val="center"/>
          </w:tcPr>
          <w:p w:rsidR="002F678A" w:rsidRPr="002B2543" w:rsidRDefault="002F678A" w:rsidP="009304A0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F678A" w:rsidRDefault="002F678A" w:rsidP="002F678A">
            <w:pPr>
              <w:bidi/>
              <w:jc w:val="center"/>
              <w:rPr>
                <w:rFonts w:cs="B Homa"/>
                <w:sz w:val="36"/>
                <w:szCs w:val="36"/>
                <w:lang w:bidi="fa-IR"/>
              </w:rPr>
            </w:pP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>حضور در دانشگاه سنقر</w:t>
            </w:r>
          </w:p>
          <w:p w:rsidR="002F678A" w:rsidRPr="002B2543" w:rsidRDefault="002F678A" w:rsidP="009304A0">
            <w:pPr>
              <w:pStyle w:val="Heading2"/>
              <w:bidi/>
              <w:outlineLvl w:val="1"/>
              <w:rPr>
                <w:lang w:bidi="fa-IR"/>
              </w:rPr>
            </w:pPr>
          </w:p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F678A" w:rsidRPr="009304A0" w:rsidRDefault="002F678A" w:rsidP="00154B75">
            <w:pPr>
              <w:bidi/>
              <w:jc w:val="center"/>
              <w:rPr>
                <w:rFonts w:cs="B Homa" w:hint="cs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بررسی وضعیت سلامت(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دوم کارشناسی</w:t>
            </w:r>
            <w:r>
              <w:rPr>
                <w:rFonts w:cs="B Homa" w:hint="cs"/>
                <w:rtl/>
                <w:lang w:bidi="fa-IR"/>
              </w:rPr>
              <w:t>)</w:t>
            </w:r>
            <w:r w:rsidR="00B704C3">
              <w:rPr>
                <w:rFonts w:cs="B Homa"/>
                <w:lang w:bidi="fa-IR"/>
              </w:rPr>
              <w:t>-</w:t>
            </w:r>
            <w:r w:rsidR="00B704C3">
              <w:rPr>
                <w:rFonts w:cs="B Homa" w:hint="cs"/>
                <w:rtl/>
                <w:lang w:bidi="fa-IR"/>
              </w:rPr>
              <w:t>سنقر</w:t>
            </w:r>
            <w:bookmarkStart w:id="0" w:name="_GoBack"/>
            <w:bookmarkEnd w:id="0"/>
          </w:p>
        </w:tc>
        <w:tc>
          <w:tcPr>
            <w:tcW w:w="1816" w:type="dxa"/>
            <w:vAlign w:val="center"/>
          </w:tcPr>
          <w:p w:rsidR="002F678A" w:rsidRPr="002B2543" w:rsidRDefault="002F678A" w:rsidP="00154B75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2F678A" w:rsidTr="00EF170D">
        <w:trPr>
          <w:trHeight w:val="1151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064" w:type="dxa"/>
            <w:gridSpan w:val="3"/>
            <w:tcBorders>
              <w:right w:val="single" w:sz="4" w:space="0" w:color="auto"/>
            </w:tcBorders>
          </w:tcPr>
          <w:p w:rsidR="002F678A" w:rsidRPr="002B2543" w:rsidRDefault="002F678A" w:rsidP="00B46F96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F678A" w:rsidRDefault="002F678A" w:rsidP="009304A0">
            <w:pPr>
              <w:bidi/>
              <w:jc w:val="center"/>
              <w:rPr>
                <w:rFonts w:cs="B Homa"/>
                <w:sz w:val="36"/>
                <w:szCs w:val="36"/>
                <w:lang w:bidi="fa-IR"/>
              </w:rPr>
            </w:pP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>حضور در دانشگاه سنقر</w:t>
            </w:r>
          </w:p>
          <w:p w:rsidR="002F678A" w:rsidRPr="00AF54F5" w:rsidRDefault="002F678A" w:rsidP="00154B75">
            <w:pPr>
              <w:bidi/>
              <w:rPr>
                <w:rFonts w:cs="B Homa"/>
                <w:rtl/>
                <w:lang w:bidi="fa-IR"/>
              </w:rPr>
            </w:pPr>
          </w:p>
        </w:tc>
      </w:tr>
      <w:tr w:rsidR="002F678A" w:rsidTr="00F45024">
        <w:trPr>
          <w:trHeight w:val="643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9064" w:type="dxa"/>
            <w:gridSpan w:val="3"/>
            <w:tcBorders>
              <w:right w:val="single" w:sz="4" w:space="0" w:color="auto"/>
            </w:tcBorders>
          </w:tcPr>
          <w:p w:rsidR="002F678A" w:rsidRPr="002B2543" w:rsidRDefault="002F678A" w:rsidP="00B46F96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F678A" w:rsidRDefault="002F678A" w:rsidP="009304A0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>کارآموزی مراقبتهای ویژه(</w:t>
            </w:r>
            <w:r w:rsidRPr="002F678A">
              <w:rPr>
                <w:rFonts w:cs="B Homa"/>
                <w:sz w:val="36"/>
                <w:szCs w:val="36"/>
                <w:lang w:bidi="fa-IR"/>
              </w:rPr>
              <w:t>CCU</w:t>
            </w: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) </w:t>
            </w:r>
            <w:r w:rsidRPr="002F678A">
              <w:rPr>
                <w:rFonts w:cs="B Homa" w:hint="cs"/>
                <w:sz w:val="24"/>
                <w:szCs w:val="24"/>
                <w:rtl/>
                <w:lang w:bidi="fa-IR"/>
              </w:rPr>
              <w:t>بیمارستان امام رضا(ع)</w:t>
            </w:r>
          </w:p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2F678A" w:rsidTr="002F678A"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064" w:type="dxa"/>
            <w:gridSpan w:val="3"/>
            <w:tcBorders>
              <w:right w:val="single" w:sz="4" w:space="0" w:color="auto"/>
            </w:tcBorders>
          </w:tcPr>
          <w:p w:rsidR="002F678A" w:rsidRPr="002B2543" w:rsidRDefault="002F678A" w:rsidP="00B46F96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B2543" w:rsidRDefault="002F678A" w:rsidP="009304A0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>کارآموزی مراقبتهای ویژه(</w:t>
            </w:r>
            <w:r w:rsidRPr="002F678A">
              <w:rPr>
                <w:rFonts w:cs="B Homa"/>
                <w:sz w:val="36"/>
                <w:szCs w:val="36"/>
                <w:lang w:bidi="fa-IR"/>
              </w:rPr>
              <w:t>CCU</w:t>
            </w: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) </w:t>
            </w:r>
            <w:r w:rsidRPr="002F678A">
              <w:rPr>
                <w:rFonts w:cs="B Homa" w:hint="cs"/>
                <w:sz w:val="24"/>
                <w:szCs w:val="24"/>
                <w:rtl/>
                <w:lang w:bidi="fa-IR"/>
              </w:rPr>
              <w:t>بیمارستان امام رضا(ع)</w:t>
            </w:r>
          </w:p>
          <w:p w:rsidR="002F678A" w:rsidRPr="00154B75" w:rsidRDefault="002F678A" w:rsidP="00154B7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</w:tr>
      <w:tr w:rsidR="002F678A" w:rsidTr="00AB0BF3">
        <w:trPr>
          <w:trHeight w:val="977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2F678A" w:rsidRPr="002B2543" w:rsidRDefault="002F678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9064" w:type="dxa"/>
            <w:gridSpan w:val="3"/>
            <w:tcBorders>
              <w:right w:val="single" w:sz="4" w:space="0" w:color="auto"/>
            </w:tcBorders>
          </w:tcPr>
          <w:p w:rsidR="002F678A" w:rsidRPr="002B2543" w:rsidRDefault="002F678A" w:rsidP="002F678A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B2543" w:rsidRDefault="002F678A" w:rsidP="009304A0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  <w:p w:rsidR="002F678A" w:rsidRPr="002B2543" w:rsidRDefault="002F678A" w:rsidP="002F678A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>کارآموزی مراقبتهای ویژه(</w:t>
            </w:r>
            <w:r w:rsidRPr="002F678A">
              <w:rPr>
                <w:rFonts w:cs="B Homa"/>
                <w:sz w:val="36"/>
                <w:szCs w:val="36"/>
                <w:lang w:bidi="fa-IR"/>
              </w:rPr>
              <w:t>CCU</w:t>
            </w:r>
            <w:r w:rsidRPr="002F678A">
              <w:rPr>
                <w:rFonts w:cs="B Homa" w:hint="cs"/>
                <w:sz w:val="36"/>
                <w:szCs w:val="36"/>
                <w:rtl/>
                <w:lang w:bidi="fa-IR"/>
              </w:rPr>
              <w:t xml:space="preserve">) </w:t>
            </w:r>
            <w:r w:rsidRPr="002F678A">
              <w:rPr>
                <w:rFonts w:cs="B Homa" w:hint="cs"/>
                <w:sz w:val="24"/>
                <w:szCs w:val="24"/>
                <w:rtl/>
                <w:lang w:bidi="fa-IR"/>
              </w:rPr>
              <w:t>بیمارستان امام رضا(ع)</w:t>
            </w:r>
          </w:p>
          <w:p w:rsidR="002F678A" w:rsidRPr="004A03C0" w:rsidRDefault="002F678A" w:rsidP="004A03C0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85482" w:rsidRDefault="00385482">
      <w:pPr>
        <w:rPr>
          <w:rFonts w:cs="B Homa"/>
          <w:lang w:bidi="fa-IR"/>
        </w:rPr>
      </w:pPr>
    </w:p>
    <w:sectPr w:rsidR="00385482" w:rsidSect="00385482">
      <w:pgSz w:w="11909" w:h="16834" w:code="9"/>
      <w:pgMar w:top="0" w:right="1440" w:bottom="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34B8E"/>
    <w:rsid w:val="00095FB1"/>
    <w:rsid w:val="00154B75"/>
    <w:rsid w:val="00290E78"/>
    <w:rsid w:val="002B2543"/>
    <w:rsid w:val="002F678A"/>
    <w:rsid w:val="00305DCB"/>
    <w:rsid w:val="00385482"/>
    <w:rsid w:val="004A03C0"/>
    <w:rsid w:val="0050124B"/>
    <w:rsid w:val="00530BAB"/>
    <w:rsid w:val="00636648"/>
    <w:rsid w:val="006F4F2C"/>
    <w:rsid w:val="008A5064"/>
    <w:rsid w:val="008B0E55"/>
    <w:rsid w:val="008C7A35"/>
    <w:rsid w:val="009304A0"/>
    <w:rsid w:val="0093263B"/>
    <w:rsid w:val="00A079ED"/>
    <w:rsid w:val="00A728C9"/>
    <w:rsid w:val="00A80B29"/>
    <w:rsid w:val="00AF54F5"/>
    <w:rsid w:val="00B03AA9"/>
    <w:rsid w:val="00B46F96"/>
    <w:rsid w:val="00B5207D"/>
    <w:rsid w:val="00B704C3"/>
    <w:rsid w:val="00B741CA"/>
    <w:rsid w:val="00B91DFA"/>
    <w:rsid w:val="00CA6BCD"/>
    <w:rsid w:val="00CA7560"/>
    <w:rsid w:val="00CC6B1B"/>
    <w:rsid w:val="00CD0968"/>
    <w:rsid w:val="00D52591"/>
    <w:rsid w:val="00D86F0C"/>
    <w:rsid w:val="00E255BE"/>
    <w:rsid w:val="00F83142"/>
    <w:rsid w:val="00FD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7A54-C8E8-47B4-BCDA-681B322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6</cp:revision>
  <cp:lastPrinted>2018-09-11T07:45:00Z</cp:lastPrinted>
  <dcterms:created xsi:type="dcterms:W3CDTF">2018-09-10T08:50:00Z</dcterms:created>
  <dcterms:modified xsi:type="dcterms:W3CDTF">2018-09-15T04:39:00Z</dcterms:modified>
</cp:coreProperties>
</file>