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43804" w14:textId="77777777" w:rsidR="004248FA" w:rsidRDefault="005A0688" w:rsidP="00C732AE">
      <w:pPr>
        <w:jc w:val="center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>مرکز تحقیقات بیولوژی پزشکی</w:t>
      </w:r>
    </w:p>
    <w:p w14:paraId="68E43805" w14:textId="77777777" w:rsidR="005A0688" w:rsidRPr="00F22FA0" w:rsidRDefault="005A0688" w:rsidP="00C732AE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22FA0">
        <w:rPr>
          <w:rFonts w:cs="B Nazanin" w:hint="cs"/>
          <w:b/>
          <w:bCs/>
          <w:sz w:val="24"/>
          <w:szCs w:val="24"/>
          <w:rtl/>
          <w:lang w:bidi="fa-IR"/>
        </w:rPr>
        <w:t>ژورنال کلاب</w:t>
      </w:r>
    </w:p>
    <w:p w14:paraId="68E43806" w14:textId="77777777" w:rsidR="005A0688" w:rsidRDefault="005A0688" w:rsidP="00C732AE">
      <w:pPr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نیمه اول سال 98 </w:t>
      </w:r>
    </w:p>
    <w:tbl>
      <w:tblPr>
        <w:tblStyle w:val="TableGrid"/>
        <w:tblW w:w="11483" w:type="dxa"/>
        <w:jc w:val="center"/>
        <w:tblLook w:val="04A0" w:firstRow="1" w:lastRow="0" w:firstColumn="1" w:lastColumn="0" w:noHBand="0" w:noVBand="1"/>
      </w:tblPr>
      <w:tblGrid>
        <w:gridCol w:w="4106"/>
        <w:gridCol w:w="2835"/>
        <w:gridCol w:w="2268"/>
        <w:gridCol w:w="1565"/>
        <w:gridCol w:w="709"/>
      </w:tblGrid>
      <w:tr w:rsidR="005A0688" w:rsidRPr="00C732AE" w14:paraId="68E4380C" w14:textId="77777777" w:rsidTr="007B73CB">
        <w:trPr>
          <w:jc w:val="center"/>
        </w:trPr>
        <w:tc>
          <w:tcPr>
            <w:tcW w:w="4106" w:type="dxa"/>
          </w:tcPr>
          <w:p w14:paraId="68E43807" w14:textId="77777777" w:rsidR="005A0688" w:rsidRPr="00745B3A" w:rsidRDefault="005A0688" w:rsidP="00BE4EF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5B3A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سمینار</w:t>
            </w:r>
          </w:p>
        </w:tc>
        <w:tc>
          <w:tcPr>
            <w:tcW w:w="2835" w:type="dxa"/>
          </w:tcPr>
          <w:p w14:paraId="68E43808" w14:textId="77777777" w:rsidR="005A0688" w:rsidRPr="00745B3A" w:rsidRDefault="005A0688" w:rsidP="00BE4EF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5B3A"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2268" w:type="dxa"/>
          </w:tcPr>
          <w:p w14:paraId="68E43809" w14:textId="77777777" w:rsidR="005A0688" w:rsidRPr="00745B3A" w:rsidRDefault="005A0688" w:rsidP="00BE4EF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5B3A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565" w:type="dxa"/>
          </w:tcPr>
          <w:p w14:paraId="68E4380A" w14:textId="77777777" w:rsidR="005A0688" w:rsidRPr="00745B3A" w:rsidRDefault="005A0688" w:rsidP="00BE4EF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5B3A">
              <w:rPr>
                <w:rFonts w:cs="B Nazanin" w:hint="cs"/>
                <w:b/>
                <w:bCs/>
                <w:sz w:val="24"/>
                <w:szCs w:val="24"/>
                <w:rtl/>
              </w:rPr>
              <w:t>تاریخ/روز هفته</w:t>
            </w:r>
          </w:p>
        </w:tc>
        <w:tc>
          <w:tcPr>
            <w:tcW w:w="709" w:type="dxa"/>
          </w:tcPr>
          <w:p w14:paraId="68E4380B" w14:textId="77777777" w:rsidR="005A0688" w:rsidRPr="00745B3A" w:rsidRDefault="005A0688" w:rsidP="00BE4EF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5B3A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5A0688" w:rsidRPr="00C732AE" w14:paraId="68E43812" w14:textId="77777777" w:rsidTr="007B73CB">
        <w:trPr>
          <w:jc w:val="center"/>
        </w:trPr>
        <w:tc>
          <w:tcPr>
            <w:tcW w:w="4106" w:type="dxa"/>
          </w:tcPr>
          <w:p w14:paraId="68E4380D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NGS</w:t>
            </w:r>
          </w:p>
        </w:tc>
        <w:tc>
          <w:tcPr>
            <w:tcW w:w="2835" w:type="dxa"/>
          </w:tcPr>
          <w:p w14:paraId="68E4380E" w14:textId="77777777"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دانشجوی پسا دکتری از دانمارک</w:t>
            </w:r>
          </w:p>
        </w:tc>
        <w:tc>
          <w:tcPr>
            <w:tcW w:w="2268" w:type="dxa"/>
          </w:tcPr>
          <w:p w14:paraId="68E4380F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دکتر رضا یارانی</w:t>
            </w:r>
          </w:p>
        </w:tc>
        <w:tc>
          <w:tcPr>
            <w:tcW w:w="1565" w:type="dxa"/>
          </w:tcPr>
          <w:p w14:paraId="68E43810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3/2/98</w:t>
            </w:r>
          </w:p>
        </w:tc>
        <w:tc>
          <w:tcPr>
            <w:tcW w:w="709" w:type="dxa"/>
          </w:tcPr>
          <w:p w14:paraId="68E43811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5A0688" w:rsidRPr="00C732AE" w14:paraId="68E43818" w14:textId="77777777" w:rsidTr="007B73CB">
        <w:trPr>
          <w:jc w:val="center"/>
        </w:trPr>
        <w:tc>
          <w:tcPr>
            <w:tcW w:w="4106" w:type="dxa"/>
          </w:tcPr>
          <w:p w14:paraId="68E43813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راههای رگ سلولی توسط سلول های سرطانی</w:t>
            </w:r>
          </w:p>
        </w:tc>
        <w:tc>
          <w:tcPr>
            <w:tcW w:w="2835" w:type="dxa"/>
          </w:tcPr>
          <w:p w14:paraId="68E43814" w14:textId="77777777"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رییس مرکز</w:t>
            </w:r>
          </w:p>
        </w:tc>
        <w:tc>
          <w:tcPr>
            <w:tcW w:w="2268" w:type="dxa"/>
          </w:tcPr>
          <w:p w14:paraId="68E43815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دکتر کامران منصوری</w:t>
            </w:r>
          </w:p>
        </w:tc>
        <w:tc>
          <w:tcPr>
            <w:tcW w:w="1565" w:type="dxa"/>
          </w:tcPr>
          <w:p w14:paraId="68E43816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10/2/98</w:t>
            </w:r>
          </w:p>
        </w:tc>
        <w:tc>
          <w:tcPr>
            <w:tcW w:w="709" w:type="dxa"/>
          </w:tcPr>
          <w:p w14:paraId="68E43817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5A0688" w:rsidRPr="00C732AE" w14:paraId="68E4381E" w14:textId="77777777" w:rsidTr="007B73CB">
        <w:trPr>
          <w:jc w:val="center"/>
        </w:trPr>
        <w:tc>
          <w:tcPr>
            <w:tcW w:w="4106" w:type="dxa"/>
          </w:tcPr>
          <w:p w14:paraId="68E43819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/>
                <w:sz w:val="24"/>
                <w:szCs w:val="24"/>
              </w:rPr>
              <w:t>LNCRNA Meg3</w:t>
            </w:r>
            <w:r w:rsidR="0057349F">
              <w:rPr>
                <w:rFonts w:cs="B Nazanin" w:hint="cs"/>
                <w:sz w:val="24"/>
                <w:szCs w:val="24"/>
                <w:rtl/>
              </w:rPr>
              <w:t>بررسی نقش</w:t>
            </w:r>
          </w:p>
        </w:tc>
        <w:tc>
          <w:tcPr>
            <w:tcW w:w="2835" w:type="dxa"/>
          </w:tcPr>
          <w:p w14:paraId="68E4381A" w14:textId="77777777"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2268" w:type="dxa"/>
          </w:tcPr>
          <w:p w14:paraId="68E4381B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آقای طاهر مرادی</w:t>
            </w:r>
          </w:p>
        </w:tc>
        <w:tc>
          <w:tcPr>
            <w:tcW w:w="1565" w:type="dxa"/>
          </w:tcPr>
          <w:p w14:paraId="68E4381C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17/2/98</w:t>
            </w:r>
          </w:p>
        </w:tc>
        <w:tc>
          <w:tcPr>
            <w:tcW w:w="709" w:type="dxa"/>
          </w:tcPr>
          <w:p w14:paraId="68E4381D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5A0688" w:rsidRPr="00C732AE" w14:paraId="68E43824" w14:textId="77777777" w:rsidTr="007B73CB">
        <w:trPr>
          <w:jc w:val="center"/>
        </w:trPr>
        <w:tc>
          <w:tcPr>
            <w:tcW w:w="4106" w:type="dxa"/>
          </w:tcPr>
          <w:p w14:paraId="68E4381F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/>
                <w:sz w:val="24"/>
                <w:szCs w:val="24"/>
              </w:rPr>
              <w:t>NLC RNA</w:t>
            </w:r>
            <w:r w:rsidR="007B73CB" w:rsidRPr="00C732AE">
              <w:rPr>
                <w:rFonts w:cs="B Nazanin" w:hint="cs"/>
                <w:sz w:val="24"/>
                <w:szCs w:val="24"/>
                <w:rtl/>
              </w:rPr>
              <w:t xml:space="preserve"> ارتباط با سرطان </w:t>
            </w:r>
            <w:r w:rsidR="007B73CB" w:rsidRPr="00C732AE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8E43820" w14:textId="77777777"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2268" w:type="dxa"/>
          </w:tcPr>
          <w:p w14:paraId="68E43821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خانم ناظری</w:t>
            </w:r>
          </w:p>
        </w:tc>
        <w:tc>
          <w:tcPr>
            <w:tcW w:w="1565" w:type="dxa"/>
          </w:tcPr>
          <w:p w14:paraId="68E43822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24/2/98</w:t>
            </w:r>
          </w:p>
        </w:tc>
        <w:tc>
          <w:tcPr>
            <w:tcW w:w="709" w:type="dxa"/>
          </w:tcPr>
          <w:p w14:paraId="68E43823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5A0688" w:rsidRPr="00C732AE" w14:paraId="68E4382A" w14:textId="77777777" w:rsidTr="007B73CB">
        <w:trPr>
          <w:jc w:val="center"/>
        </w:trPr>
        <w:tc>
          <w:tcPr>
            <w:tcW w:w="4106" w:type="dxa"/>
          </w:tcPr>
          <w:p w14:paraId="68E43825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/>
                <w:sz w:val="24"/>
                <w:szCs w:val="24"/>
              </w:rPr>
              <w:t>Drug deliver</w:t>
            </w:r>
          </w:p>
        </w:tc>
        <w:tc>
          <w:tcPr>
            <w:tcW w:w="2835" w:type="dxa"/>
          </w:tcPr>
          <w:p w14:paraId="68E43826" w14:textId="77777777"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2268" w:type="dxa"/>
          </w:tcPr>
          <w:p w14:paraId="68E43827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آقای قادری</w:t>
            </w:r>
          </w:p>
        </w:tc>
        <w:tc>
          <w:tcPr>
            <w:tcW w:w="1565" w:type="dxa"/>
          </w:tcPr>
          <w:p w14:paraId="68E43828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30/2/98</w:t>
            </w:r>
          </w:p>
        </w:tc>
        <w:tc>
          <w:tcPr>
            <w:tcW w:w="709" w:type="dxa"/>
          </w:tcPr>
          <w:p w14:paraId="68E43829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5A0688" w:rsidRPr="00C732AE" w14:paraId="68E43830" w14:textId="77777777" w:rsidTr="007B73CB">
        <w:trPr>
          <w:jc w:val="center"/>
        </w:trPr>
        <w:tc>
          <w:tcPr>
            <w:tcW w:w="4106" w:type="dxa"/>
          </w:tcPr>
          <w:p w14:paraId="68E4382B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تازه های آنژیوژنز</w:t>
            </w:r>
          </w:p>
        </w:tc>
        <w:tc>
          <w:tcPr>
            <w:tcW w:w="2835" w:type="dxa"/>
          </w:tcPr>
          <w:p w14:paraId="68E4382C" w14:textId="77777777"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2268" w:type="dxa"/>
          </w:tcPr>
          <w:p w14:paraId="68E4382D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دکتر محمدی مطلق</w:t>
            </w:r>
          </w:p>
        </w:tc>
        <w:tc>
          <w:tcPr>
            <w:tcW w:w="1565" w:type="dxa"/>
          </w:tcPr>
          <w:p w14:paraId="68E4382E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7/3/98</w:t>
            </w:r>
          </w:p>
        </w:tc>
        <w:tc>
          <w:tcPr>
            <w:tcW w:w="709" w:type="dxa"/>
          </w:tcPr>
          <w:p w14:paraId="68E4382F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A0688" w:rsidRPr="00C732AE" w14:paraId="68E43836" w14:textId="77777777" w:rsidTr="007B73CB">
        <w:trPr>
          <w:jc w:val="center"/>
        </w:trPr>
        <w:tc>
          <w:tcPr>
            <w:tcW w:w="4106" w:type="dxa"/>
          </w:tcPr>
          <w:p w14:paraId="68E43831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/>
                <w:sz w:val="24"/>
                <w:szCs w:val="24"/>
              </w:rPr>
              <w:t>Functional 5 UTR</w:t>
            </w:r>
          </w:p>
        </w:tc>
        <w:tc>
          <w:tcPr>
            <w:tcW w:w="2835" w:type="dxa"/>
          </w:tcPr>
          <w:p w14:paraId="68E43832" w14:textId="77777777"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2268" w:type="dxa"/>
          </w:tcPr>
          <w:p w14:paraId="68E43833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دکتر بیژن سلیمانی</w:t>
            </w:r>
          </w:p>
        </w:tc>
        <w:tc>
          <w:tcPr>
            <w:tcW w:w="1565" w:type="dxa"/>
          </w:tcPr>
          <w:p w14:paraId="68E43834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13/3/98</w:t>
            </w:r>
          </w:p>
        </w:tc>
        <w:tc>
          <w:tcPr>
            <w:tcW w:w="709" w:type="dxa"/>
          </w:tcPr>
          <w:p w14:paraId="68E43835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5A0688" w:rsidRPr="00C732AE" w14:paraId="68E4383C" w14:textId="77777777" w:rsidTr="007B73CB">
        <w:trPr>
          <w:jc w:val="center"/>
        </w:trPr>
        <w:tc>
          <w:tcPr>
            <w:tcW w:w="4106" w:type="dxa"/>
          </w:tcPr>
          <w:p w14:paraId="68E43837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CRISPR</w:t>
            </w:r>
          </w:p>
        </w:tc>
        <w:tc>
          <w:tcPr>
            <w:tcW w:w="2835" w:type="dxa"/>
          </w:tcPr>
          <w:p w14:paraId="68E43838" w14:textId="77777777"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2268" w:type="dxa"/>
          </w:tcPr>
          <w:p w14:paraId="68E43839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دکتر خیراله یاری</w:t>
            </w:r>
          </w:p>
        </w:tc>
        <w:tc>
          <w:tcPr>
            <w:tcW w:w="1565" w:type="dxa"/>
          </w:tcPr>
          <w:p w14:paraId="68E4383A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21/3/98</w:t>
            </w:r>
          </w:p>
        </w:tc>
        <w:tc>
          <w:tcPr>
            <w:tcW w:w="709" w:type="dxa"/>
          </w:tcPr>
          <w:p w14:paraId="68E4383B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5A0688" w:rsidRPr="00C732AE" w14:paraId="68E43842" w14:textId="77777777" w:rsidTr="007B73CB">
        <w:trPr>
          <w:jc w:val="center"/>
        </w:trPr>
        <w:tc>
          <w:tcPr>
            <w:tcW w:w="4106" w:type="dxa"/>
          </w:tcPr>
          <w:p w14:paraId="68E4383D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/>
                <w:sz w:val="24"/>
                <w:szCs w:val="24"/>
              </w:rPr>
              <w:t>Bioengineering in cancer stem cell</w:t>
            </w:r>
          </w:p>
        </w:tc>
        <w:tc>
          <w:tcPr>
            <w:tcW w:w="2835" w:type="dxa"/>
          </w:tcPr>
          <w:p w14:paraId="68E4383E" w14:textId="77777777"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دانشجو پزشکی</w:t>
            </w:r>
          </w:p>
        </w:tc>
        <w:tc>
          <w:tcPr>
            <w:tcW w:w="2268" w:type="dxa"/>
          </w:tcPr>
          <w:p w14:paraId="68E4383F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فربد قبادی نژاد</w:t>
            </w:r>
          </w:p>
        </w:tc>
        <w:tc>
          <w:tcPr>
            <w:tcW w:w="1565" w:type="dxa"/>
          </w:tcPr>
          <w:p w14:paraId="68E43840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28/3/98</w:t>
            </w:r>
          </w:p>
        </w:tc>
        <w:tc>
          <w:tcPr>
            <w:tcW w:w="709" w:type="dxa"/>
          </w:tcPr>
          <w:p w14:paraId="68E43841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5A0688" w:rsidRPr="00C732AE" w14:paraId="68E43848" w14:textId="77777777" w:rsidTr="007B73CB">
        <w:trPr>
          <w:jc w:val="center"/>
        </w:trPr>
        <w:tc>
          <w:tcPr>
            <w:tcW w:w="4106" w:type="dxa"/>
          </w:tcPr>
          <w:p w14:paraId="68E43843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مدل آرترواسکرفریزدر خرگوش</w:t>
            </w:r>
          </w:p>
        </w:tc>
        <w:tc>
          <w:tcPr>
            <w:tcW w:w="2835" w:type="dxa"/>
          </w:tcPr>
          <w:p w14:paraId="68E43844" w14:textId="77777777"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2268" w:type="dxa"/>
          </w:tcPr>
          <w:p w14:paraId="68E43845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دکتر سیدشهرام میرآقایی</w:t>
            </w:r>
          </w:p>
        </w:tc>
        <w:tc>
          <w:tcPr>
            <w:tcW w:w="1565" w:type="dxa"/>
          </w:tcPr>
          <w:p w14:paraId="68E43846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4/4/98</w:t>
            </w:r>
          </w:p>
        </w:tc>
        <w:tc>
          <w:tcPr>
            <w:tcW w:w="709" w:type="dxa"/>
          </w:tcPr>
          <w:p w14:paraId="68E43847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5A0688" w:rsidRPr="00C732AE" w14:paraId="68E4384E" w14:textId="77777777" w:rsidTr="007B73CB">
        <w:trPr>
          <w:jc w:val="center"/>
        </w:trPr>
        <w:tc>
          <w:tcPr>
            <w:tcW w:w="4106" w:type="dxa"/>
          </w:tcPr>
          <w:p w14:paraId="68E43849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کاربرد بیوانفورماتیک در تحقیقات سرطان</w:t>
            </w:r>
          </w:p>
        </w:tc>
        <w:tc>
          <w:tcPr>
            <w:tcW w:w="2835" w:type="dxa"/>
          </w:tcPr>
          <w:p w14:paraId="68E4384A" w14:textId="77777777"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2268" w:type="dxa"/>
          </w:tcPr>
          <w:p w14:paraId="68E4384B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دکتر ابراهیم برزگری</w:t>
            </w:r>
          </w:p>
        </w:tc>
        <w:tc>
          <w:tcPr>
            <w:tcW w:w="1565" w:type="dxa"/>
          </w:tcPr>
          <w:p w14:paraId="68E4384C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11/4/98</w:t>
            </w:r>
          </w:p>
        </w:tc>
        <w:tc>
          <w:tcPr>
            <w:tcW w:w="709" w:type="dxa"/>
          </w:tcPr>
          <w:p w14:paraId="68E4384D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5A0688" w:rsidRPr="00C732AE" w14:paraId="68E43854" w14:textId="77777777" w:rsidTr="007B73CB">
        <w:trPr>
          <w:jc w:val="center"/>
        </w:trPr>
        <w:tc>
          <w:tcPr>
            <w:tcW w:w="4106" w:type="dxa"/>
          </w:tcPr>
          <w:p w14:paraId="68E4384F" w14:textId="77777777" w:rsidR="005A0688" w:rsidRPr="00C732AE" w:rsidRDefault="005A0688" w:rsidP="00BE4EF0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مقایسه متابولیسم اندوتلیال سرطانی و نرمال</w:t>
            </w:r>
          </w:p>
        </w:tc>
        <w:tc>
          <w:tcPr>
            <w:tcW w:w="2835" w:type="dxa"/>
          </w:tcPr>
          <w:p w14:paraId="68E43850" w14:textId="77777777"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2268" w:type="dxa"/>
          </w:tcPr>
          <w:p w14:paraId="68E43851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منصوری</w:t>
            </w:r>
          </w:p>
        </w:tc>
        <w:tc>
          <w:tcPr>
            <w:tcW w:w="1565" w:type="dxa"/>
          </w:tcPr>
          <w:p w14:paraId="68E43852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18/4/98</w:t>
            </w:r>
          </w:p>
        </w:tc>
        <w:tc>
          <w:tcPr>
            <w:tcW w:w="709" w:type="dxa"/>
          </w:tcPr>
          <w:p w14:paraId="68E43853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5A0688" w:rsidRPr="00C732AE" w14:paraId="68E4385A" w14:textId="77777777" w:rsidTr="007B73CB">
        <w:trPr>
          <w:jc w:val="center"/>
        </w:trPr>
        <w:tc>
          <w:tcPr>
            <w:tcW w:w="4106" w:type="dxa"/>
          </w:tcPr>
          <w:p w14:paraId="68E43855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نقش سل تراپی ضایعات پوستی</w:t>
            </w:r>
          </w:p>
        </w:tc>
        <w:tc>
          <w:tcPr>
            <w:tcW w:w="2835" w:type="dxa"/>
          </w:tcPr>
          <w:p w14:paraId="68E43856" w14:textId="77777777"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پژوهشگر</w:t>
            </w:r>
          </w:p>
        </w:tc>
        <w:tc>
          <w:tcPr>
            <w:tcW w:w="2268" w:type="dxa"/>
          </w:tcPr>
          <w:p w14:paraId="68E43857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خانم زهره حسین خانی</w:t>
            </w:r>
          </w:p>
        </w:tc>
        <w:tc>
          <w:tcPr>
            <w:tcW w:w="1565" w:type="dxa"/>
          </w:tcPr>
          <w:p w14:paraId="68E43858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25/4/98</w:t>
            </w:r>
          </w:p>
        </w:tc>
        <w:tc>
          <w:tcPr>
            <w:tcW w:w="709" w:type="dxa"/>
          </w:tcPr>
          <w:p w14:paraId="68E43859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5A0688" w:rsidRPr="00C732AE" w14:paraId="68E43860" w14:textId="77777777" w:rsidTr="007B73CB">
        <w:trPr>
          <w:jc w:val="center"/>
        </w:trPr>
        <w:tc>
          <w:tcPr>
            <w:tcW w:w="4106" w:type="dxa"/>
          </w:tcPr>
          <w:p w14:paraId="68E4385B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مروری بر دلایل آز</w:t>
            </w:r>
            <w:r w:rsidRPr="00C732AE">
              <w:rPr>
                <w:rFonts w:cs="B Nazanin" w:hint="cs"/>
                <w:sz w:val="24"/>
                <w:szCs w:val="24"/>
                <w:rtl/>
              </w:rPr>
              <w:t>و اسپرمی</w:t>
            </w:r>
          </w:p>
        </w:tc>
        <w:tc>
          <w:tcPr>
            <w:tcW w:w="2835" w:type="dxa"/>
          </w:tcPr>
          <w:p w14:paraId="68E4385C" w14:textId="77777777"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پژوهشگر</w:t>
            </w:r>
          </w:p>
        </w:tc>
        <w:tc>
          <w:tcPr>
            <w:tcW w:w="2268" w:type="dxa"/>
          </w:tcPr>
          <w:p w14:paraId="68E4385D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خانم رضوان عسگری</w:t>
            </w:r>
          </w:p>
        </w:tc>
        <w:tc>
          <w:tcPr>
            <w:tcW w:w="1565" w:type="dxa"/>
          </w:tcPr>
          <w:p w14:paraId="68E4385E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1/5/98</w:t>
            </w:r>
          </w:p>
        </w:tc>
        <w:tc>
          <w:tcPr>
            <w:tcW w:w="709" w:type="dxa"/>
          </w:tcPr>
          <w:p w14:paraId="68E4385F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A0688" w:rsidRPr="00C732AE" w14:paraId="68E43866" w14:textId="77777777" w:rsidTr="007B73CB">
        <w:trPr>
          <w:jc w:val="center"/>
        </w:trPr>
        <w:tc>
          <w:tcPr>
            <w:tcW w:w="4106" w:type="dxa"/>
          </w:tcPr>
          <w:p w14:paraId="68E43861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نقش پزشک شخصی در درمان سرطان کلورکتال</w:t>
            </w:r>
          </w:p>
        </w:tc>
        <w:tc>
          <w:tcPr>
            <w:tcW w:w="2835" w:type="dxa"/>
          </w:tcPr>
          <w:p w14:paraId="68E43862" w14:textId="77777777"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2268" w:type="dxa"/>
          </w:tcPr>
          <w:p w14:paraId="68E43863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دکتر داود رضازاده</w:t>
            </w:r>
          </w:p>
        </w:tc>
        <w:tc>
          <w:tcPr>
            <w:tcW w:w="1565" w:type="dxa"/>
          </w:tcPr>
          <w:p w14:paraId="68E43864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8/5/98</w:t>
            </w:r>
          </w:p>
        </w:tc>
        <w:tc>
          <w:tcPr>
            <w:tcW w:w="709" w:type="dxa"/>
          </w:tcPr>
          <w:p w14:paraId="68E43865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5A0688" w:rsidRPr="00C732AE" w14:paraId="68E4386C" w14:textId="77777777" w:rsidTr="007B73CB">
        <w:trPr>
          <w:jc w:val="center"/>
        </w:trPr>
        <w:tc>
          <w:tcPr>
            <w:tcW w:w="4106" w:type="dxa"/>
          </w:tcPr>
          <w:p w14:paraId="68E43867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/>
                <w:sz w:val="24"/>
                <w:szCs w:val="24"/>
              </w:rPr>
              <w:t>GIS</w:t>
            </w:r>
            <w:r w:rsidR="00D217DA" w:rsidRPr="00C732AE">
              <w:rPr>
                <w:rFonts w:cs="B Nazanin" w:hint="cs"/>
                <w:sz w:val="24"/>
                <w:szCs w:val="24"/>
                <w:rtl/>
              </w:rPr>
              <w:t xml:space="preserve"> کاربردهای</w:t>
            </w:r>
          </w:p>
        </w:tc>
        <w:tc>
          <w:tcPr>
            <w:tcW w:w="2835" w:type="dxa"/>
          </w:tcPr>
          <w:p w14:paraId="68E43868" w14:textId="77777777"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2268" w:type="dxa"/>
          </w:tcPr>
          <w:p w14:paraId="68E43869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دکتر ناهید خادمی</w:t>
            </w:r>
          </w:p>
        </w:tc>
        <w:tc>
          <w:tcPr>
            <w:tcW w:w="1565" w:type="dxa"/>
          </w:tcPr>
          <w:p w14:paraId="68E4386A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15/5/98</w:t>
            </w:r>
          </w:p>
        </w:tc>
        <w:tc>
          <w:tcPr>
            <w:tcW w:w="709" w:type="dxa"/>
          </w:tcPr>
          <w:p w14:paraId="68E4386B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5A0688" w:rsidRPr="00C732AE" w14:paraId="68E43872" w14:textId="77777777" w:rsidTr="007B73CB">
        <w:trPr>
          <w:jc w:val="center"/>
        </w:trPr>
        <w:tc>
          <w:tcPr>
            <w:tcW w:w="4106" w:type="dxa"/>
          </w:tcPr>
          <w:p w14:paraId="68E4386D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موانع تجاری سازی منوکلونال آنتی بادی در کشور</w:t>
            </w:r>
          </w:p>
        </w:tc>
        <w:tc>
          <w:tcPr>
            <w:tcW w:w="2835" w:type="dxa"/>
          </w:tcPr>
          <w:p w14:paraId="68E4386E" w14:textId="77777777" w:rsidR="005A0688" w:rsidRPr="00745B3A" w:rsidRDefault="00924EAA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پژوهشگر</w:t>
            </w:r>
          </w:p>
        </w:tc>
        <w:tc>
          <w:tcPr>
            <w:tcW w:w="2268" w:type="dxa"/>
          </w:tcPr>
          <w:p w14:paraId="68E4386F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دکتر فاطمه خادمی</w:t>
            </w:r>
          </w:p>
        </w:tc>
        <w:tc>
          <w:tcPr>
            <w:tcW w:w="1565" w:type="dxa"/>
          </w:tcPr>
          <w:p w14:paraId="68E43870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22/5/98</w:t>
            </w:r>
          </w:p>
        </w:tc>
        <w:tc>
          <w:tcPr>
            <w:tcW w:w="709" w:type="dxa"/>
          </w:tcPr>
          <w:p w14:paraId="68E43871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5A0688" w:rsidRPr="00C732AE" w14:paraId="68E43878" w14:textId="77777777" w:rsidTr="007B73CB">
        <w:trPr>
          <w:jc w:val="center"/>
        </w:trPr>
        <w:tc>
          <w:tcPr>
            <w:tcW w:w="4106" w:type="dxa"/>
          </w:tcPr>
          <w:p w14:paraId="68E43873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</w:rPr>
              <w:t xml:space="preserve">Therapeutic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miRNA</w:t>
            </w:r>
            <w:proofErr w:type="spellEnd"/>
          </w:p>
        </w:tc>
        <w:tc>
          <w:tcPr>
            <w:tcW w:w="2835" w:type="dxa"/>
          </w:tcPr>
          <w:p w14:paraId="68E43874" w14:textId="77777777"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2268" w:type="dxa"/>
          </w:tcPr>
          <w:p w14:paraId="68E43875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دکتر سارا محمدزاده صادق</w:t>
            </w:r>
          </w:p>
        </w:tc>
        <w:tc>
          <w:tcPr>
            <w:tcW w:w="1565" w:type="dxa"/>
          </w:tcPr>
          <w:p w14:paraId="68E43876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5/6/98</w:t>
            </w:r>
          </w:p>
        </w:tc>
        <w:tc>
          <w:tcPr>
            <w:tcW w:w="709" w:type="dxa"/>
          </w:tcPr>
          <w:p w14:paraId="68E43877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5A0688" w:rsidRPr="00C732AE" w14:paraId="68E4387E" w14:textId="77777777" w:rsidTr="007B73CB">
        <w:trPr>
          <w:jc w:val="center"/>
        </w:trPr>
        <w:tc>
          <w:tcPr>
            <w:tcW w:w="4106" w:type="dxa"/>
          </w:tcPr>
          <w:p w14:paraId="68E43879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مهندسی اپی ژنوم</w:t>
            </w:r>
          </w:p>
        </w:tc>
        <w:tc>
          <w:tcPr>
            <w:tcW w:w="2835" w:type="dxa"/>
          </w:tcPr>
          <w:p w14:paraId="68E4387A" w14:textId="77777777"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2268" w:type="dxa"/>
          </w:tcPr>
          <w:p w14:paraId="68E4387B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دکتر ژیلا رستمی</w:t>
            </w:r>
          </w:p>
        </w:tc>
        <w:tc>
          <w:tcPr>
            <w:tcW w:w="1565" w:type="dxa"/>
          </w:tcPr>
          <w:p w14:paraId="68E4387C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12/6/98</w:t>
            </w:r>
          </w:p>
        </w:tc>
        <w:tc>
          <w:tcPr>
            <w:tcW w:w="709" w:type="dxa"/>
          </w:tcPr>
          <w:p w14:paraId="68E4387D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5A0688" w:rsidRPr="00C732AE" w14:paraId="68E43884" w14:textId="77777777" w:rsidTr="007B73CB">
        <w:trPr>
          <w:jc w:val="center"/>
        </w:trPr>
        <w:tc>
          <w:tcPr>
            <w:tcW w:w="4106" w:type="dxa"/>
          </w:tcPr>
          <w:p w14:paraId="68E4387F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یافته های جدید در بیماری آلزایمر</w:t>
            </w:r>
          </w:p>
        </w:tc>
        <w:tc>
          <w:tcPr>
            <w:tcW w:w="2835" w:type="dxa"/>
          </w:tcPr>
          <w:p w14:paraId="68E43880" w14:textId="77777777" w:rsidR="005A0688" w:rsidRPr="00745B3A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B3A">
              <w:rPr>
                <w:rFonts w:cs="B Nazanin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2268" w:type="dxa"/>
          </w:tcPr>
          <w:p w14:paraId="68E43881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32AE">
              <w:rPr>
                <w:rFonts w:cs="B Nazanin" w:hint="cs"/>
                <w:sz w:val="24"/>
                <w:szCs w:val="24"/>
                <w:rtl/>
                <w:lang w:bidi="fa-IR"/>
              </w:rPr>
              <w:t>دکتر صغری باقری</w:t>
            </w:r>
          </w:p>
        </w:tc>
        <w:tc>
          <w:tcPr>
            <w:tcW w:w="1565" w:type="dxa"/>
          </w:tcPr>
          <w:p w14:paraId="68E43882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2AE">
              <w:rPr>
                <w:rFonts w:cs="B Nazanin" w:hint="cs"/>
                <w:sz w:val="24"/>
                <w:szCs w:val="24"/>
                <w:rtl/>
              </w:rPr>
              <w:t>26/6/98</w:t>
            </w:r>
          </w:p>
        </w:tc>
        <w:tc>
          <w:tcPr>
            <w:tcW w:w="709" w:type="dxa"/>
          </w:tcPr>
          <w:p w14:paraId="68E43883" w14:textId="77777777" w:rsidR="005A0688" w:rsidRPr="00C732AE" w:rsidRDefault="005A0688" w:rsidP="00BE4EF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14:paraId="68E43885" w14:textId="77777777" w:rsidR="005A0688" w:rsidRPr="00C732AE" w:rsidRDefault="005A0688" w:rsidP="00C732AE">
      <w:pPr>
        <w:jc w:val="center"/>
        <w:rPr>
          <w:rFonts w:cs="B Nazanin"/>
          <w:sz w:val="24"/>
          <w:szCs w:val="24"/>
          <w:lang w:bidi="fa-IR"/>
        </w:rPr>
      </w:pPr>
    </w:p>
    <w:sectPr w:rsidR="005A0688" w:rsidRPr="00C732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MRT_Moala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3B"/>
    <w:rsid w:val="0006466F"/>
    <w:rsid w:val="000A236C"/>
    <w:rsid w:val="000F6932"/>
    <w:rsid w:val="0015547C"/>
    <w:rsid w:val="00230ADD"/>
    <w:rsid w:val="002C19CE"/>
    <w:rsid w:val="002C3AAE"/>
    <w:rsid w:val="003C6A9F"/>
    <w:rsid w:val="003E6234"/>
    <w:rsid w:val="004003CC"/>
    <w:rsid w:val="004248FA"/>
    <w:rsid w:val="00522ED6"/>
    <w:rsid w:val="00545A3B"/>
    <w:rsid w:val="0057349F"/>
    <w:rsid w:val="00585A3A"/>
    <w:rsid w:val="005A0688"/>
    <w:rsid w:val="005A1CC9"/>
    <w:rsid w:val="00607395"/>
    <w:rsid w:val="00704C46"/>
    <w:rsid w:val="00745B3A"/>
    <w:rsid w:val="007B73CB"/>
    <w:rsid w:val="00850E55"/>
    <w:rsid w:val="008E6013"/>
    <w:rsid w:val="00924EAA"/>
    <w:rsid w:val="009A4F14"/>
    <w:rsid w:val="00A43E78"/>
    <w:rsid w:val="00A60286"/>
    <w:rsid w:val="00A9404A"/>
    <w:rsid w:val="00A94AB4"/>
    <w:rsid w:val="00AF3D4D"/>
    <w:rsid w:val="00B952F9"/>
    <w:rsid w:val="00C732AE"/>
    <w:rsid w:val="00D217DA"/>
    <w:rsid w:val="00D50EE6"/>
    <w:rsid w:val="00DC173B"/>
    <w:rsid w:val="00E409F9"/>
    <w:rsid w:val="00E94A0A"/>
    <w:rsid w:val="00F14764"/>
    <w:rsid w:val="00F22FA0"/>
    <w:rsid w:val="00F50E41"/>
    <w:rsid w:val="00F6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3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0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</cp:revision>
  <cp:lastPrinted>2019-04-24T09:22:00Z</cp:lastPrinted>
  <dcterms:created xsi:type="dcterms:W3CDTF">2019-05-18T05:32:00Z</dcterms:created>
  <dcterms:modified xsi:type="dcterms:W3CDTF">2019-05-18T05:32:00Z</dcterms:modified>
</cp:coreProperties>
</file>