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872"/>
      </w:tblGrid>
      <w:tr w:rsidR="003B25DC" w:rsidRPr="003B25DC" w:rsidTr="003B25D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B25DC" w:rsidRPr="003B25DC" w:rsidRDefault="003B25DC" w:rsidP="003B25DC">
            <w:pPr>
              <w:spacing w:before="100" w:beforeAutospacing="1" w:after="100" w:afterAutospacing="1" w:line="240" w:lineRule="auto"/>
              <w:jc w:val="center"/>
              <w:rPr>
                <w:rFonts w:ascii="Times New Roman" w:eastAsia="Times New Roman" w:hAnsi="Times New Roman" w:cs="Times New Roman"/>
                <w:sz w:val="24"/>
                <w:szCs w:val="24"/>
              </w:rPr>
            </w:pPr>
            <w:r w:rsidRPr="003B25DC">
              <w:rPr>
                <w:rFonts w:ascii="Times New Roman" w:eastAsia="Times New Roman" w:hAnsi="Times New Roman" w:cs="B Mitra" w:hint="cs"/>
                <w:b/>
                <w:bCs/>
                <w:color w:val="FF0000"/>
                <w:sz w:val="34"/>
                <w:szCs w:val="34"/>
                <w:rtl/>
              </w:rPr>
              <w:t>آگهي استخدام عضو هيات علمي پيماني</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Times New Roman" w:hint="cs"/>
                <w:sz w:val="24"/>
                <w:szCs w:val="24"/>
                <w:rtl/>
              </w:rPr>
              <w:t> </w:t>
            </w:r>
          </w:p>
          <w:p w:rsidR="003B25DC" w:rsidRPr="003B25DC" w:rsidRDefault="003B25DC" w:rsidP="003B25DC">
            <w:pPr>
              <w:spacing w:before="100" w:beforeAutospacing="1" w:after="100" w:afterAutospacing="1" w:line="240" w:lineRule="auto"/>
              <w:jc w:val="center"/>
              <w:rPr>
                <w:rFonts w:ascii="Times New Roman" w:eastAsia="Times New Roman" w:hAnsi="Times New Roman" w:cs="Times New Roman"/>
                <w:sz w:val="24"/>
                <w:szCs w:val="24"/>
                <w:rtl/>
              </w:rPr>
            </w:pPr>
            <w:r w:rsidRPr="003B25DC">
              <w:rPr>
                <w:rFonts w:ascii="Times New Roman" w:eastAsia="Times New Roman" w:hAnsi="Times New Roman" w:cs="B Mitra" w:hint="cs"/>
                <w:b/>
                <w:bCs/>
                <w:i/>
                <w:iCs/>
                <w:sz w:val="26"/>
                <w:szCs w:val="26"/>
                <w:rtl/>
              </w:rPr>
              <w:t>وزارت بهداشت ، درمان و آموزش پزشكي</w:t>
            </w:r>
          </w:p>
          <w:p w:rsidR="003B25DC" w:rsidRPr="003B25DC" w:rsidRDefault="003B25DC" w:rsidP="003B25DC">
            <w:pPr>
              <w:spacing w:before="100" w:beforeAutospacing="1" w:after="100" w:afterAutospacing="1" w:line="240" w:lineRule="auto"/>
              <w:jc w:val="center"/>
              <w:rPr>
                <w:rFonts w:ascii="Times New Roman" w:eastAsia="Times New Roman" w:hAnsi="Times New Roman" w:cs="Times New Roman"/>
                <w:sz w:val="24"/>
                <w:szCs w:val="24"/>
                <w:rtl/>
              </w:rPr>
            </w:pPr>
            <w:r w:rsidRPr="003B25DC">
              <w:rPr>
                <w:rFonts w:ascii="Times New Roman" w:eastAsia="Times New Roman" w:hAnsi="Times New Roman" w:cs="B Mitra" w:hint="cs"/>
                <w:b/>
                <w:bCs/>
                <w:i/>
                <w:iCs/>
                <w:sz w:val="26"/>
                <w:szCs w:val="26"/>
                <w:rtl/>
              </w:rPr>
              <w:t>معاونت آموزشي</w:t>
            </w:r>
          </w:p>
          <w:p w:rsidR="003B25DC" w:rsidRPr="003B25DC" w:rsidRDefault="003B25DC" w:rsidP="003B25DC">
            <w:pPr>
              <w:spacing w:before="100" w:beforeAutospacing="1" w:after="100" w:afterAutospacing="1" w:line="240" w:lineRule="auto"/>
              <w:jc w:val="center"/>
              <w:rPr>
                <w:rFonts w:ascii="Times New Roman" w:eastAsia="Times New Roman" w:hAnsi="Times New Roman" w:cs="Times New Roman"/>
                <w:sz w:val="24"/>
                <w:szCs w:val="24"/>
                <w:rtl/>
              </w:rPr>
            </w:pPr>
            <w:r w:rsidRPr="003B25DC">
              <w:rPr>
                <w:rFonts w:ascii="Times New Roman" w:eastAsia="Times New Roman" w:hAnsi="Times New Roman" w:cs="B Mitra" w:hint="cs"/>
                <w:b/>
                <w:bCs/>
                <w:i/>
                <w:iCs/>
                <w:sz w:val="26"/>
                <w:szCs w:val="26"/>
                <w:rtl/>
              </w:rPr>
              <w:t>مركز امور هيئت علمي</w:t>
            </w:r>
          </w:p>
          <w:p w:rsidR="003B25DC" w:rsidRPr="003B25DC" w:rsidRDefault="003B25DC" w:rsidP="003B25DC">
            <w:pPr>
              <w:spacing w:before="100" w:beforeAutospacing="1" w:after="100" w:afterAutospacing="1" w:line="240" w:lineRule="auto"/>
              <w:jc w:val="center"/>
              <w:rPr>
                <w:rFonts w:ascii="Times New Roman" w:eastAsia="Times New Roman" w:hAnsi="Times New Roman" w:cs="Times New Roman"/>
                <w:sz w:val="24"/>
                <w:szCs w:val="24"/>
                <w:rtl/>
              </w:rPr>
            </w:pPr>
            <w:r w:rsidRPr="003B25DC">
              <w:rPr>
                <w:rFonts w:ascii="Times New Roman" w:eastAsia="Times New Roman" w:hAnsi="Times New Roman" w:cs="B Mitra" w:hint="cs"/>
                <w:b/>
                <w:bCs/>
                <w:i/>
                <w:iCs/>
                <w:sz w:val="28"/>
                <w:szCs w:val="28"/>
                <w:rtl/>
              </w:rPr>
              <w:t>هيات مركزي جذب اعضاي هيات علمي</w:t>
            </w:r>
          </w:p>
          <w:p w:rsidR="003B25DC" w:rsidRPr="003B25DC" w:rsidRDefault="003B25DC" w:rsidP="003B25DC">
            <w:pPr>
              <w:spacing w:before="100" w:beforeAutospacing="1" w:after="100" w:afterAutospacing="1" w:line="240" w:lineRule="auto"/>
              <w:jc w:val="center"/>
              <w:rPr>
                <w:rFonts w:ascii="Times New Roman" w:eastAsia="Times New Roman" w:hAnsi="Times New Roman" w:cs="Times New Roman"/>
                <w:sz w:val="24"/>
                <w:szCs w:val="24"/>
                <w:rtl/>
              </w:rPr>
            </w:pPr>
            <w:r w:rsidRPr="003B25DC">
              <w:rPr>
                <w:rFonts w:ascii="Times New Roman" w:eastAsia="Times New Roman" w:hAnsi="Times New Roman" w:cs="Times New Roman"/>
                <w:sz w:val="24"/>
                <w:szCs w:val="24"/>
                <w:rtl/>
              </w:rPr>
              <w:t> </w:t>
            </w:r>
          </w:p>
          <w:p w:rsidR="003B25DC" w:rsidRPr="003B25DC" w:rsidRDefault="003B25DC" w:rsidP="003B25DC">
            <w:pPr>
              <w:spacing w:before="100" w:beforeAutospacing="1" w:after="100" w:afterAutospacing="1" w:line="240" w:lineRule="auto"/>
              <w:jc w:val="both"/>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 xml:space="preserve">با استعانت از درگاه خداوند متعال به اطلاع مي رساند، هيات مركزي جذب اعضاي هيات علمي مركز امور هيئت علمي معاونت آموزشي وزارت بهداشت ، درمان و آموزش پزشكي </w:t>
            </w:r>
            <w:r w:rsidRPr="003B25DC">
              <w:rPr>
                <w:rFonts w:ascii="Times New Roman" w:eastAsia="Times New Roman" w:hAnsi="Times New Roman" w:cs="B Mitra" w:hint="cs"/>
                <w:b/>
                <w:bCs/>
                <w:color w:val="800080"/>
                <w:sz w:val="28"/>
                <w:szCs w:val="28"/>
                <w:rtl/>
              </w:rPr>
              <w:t>شانزدهمين فراخوان جذب و استخدام عضو هيات علمي پيماني</w:t>
            </w:r>
            <w:r w:rsidRPr="003B25DC">
              <w:rPr>
                <w:rFonts w:ascii="Times New Roman" w:eastAsia="Times New Roman" w:hAnsi="Times New Roman" w:cs="B Mitra" w:hint="cs"/>
                <w:sz w:val="26"/>
                <w:szCs w:val="26"/>
                <w:rtl/>
              </w:rPr>
              <w:t xml:space="preserve"> در</w:t>
            </w:r>
            <w:r w:rsidRPr="003B25DC">
              <w:rPr>
                <w:rFonts w:ascii="Times New Roman" w:eastAsia="Times New Roman" w:hAnsi="Times New Roman" w:cs="Times New Roman" w:hint="cs"/>
                <w:sz w:val="26"/>
                <w:szCs w:val="26"/>
                <w:rtl/>
              </w:rPr>
              <w:t> </w:t>
            </w:r>
            <w:r w:rsidRPr="003B25DC">
              <w:rPr>
                <w:rFonts w:ascii="Times New Roman" w:eastAsia="Times New Roman" w:hAnsi="Times New Roman" w:cs="B Mitra" w:hint="cs"/>
                <w:sz w:val="26"/>
                <w:szCs w:val="26"/>
                <w:rtl/>
              </w:rPr>
              <w:t>رشته هاي علوم پايه و باليني دانشگاهها / دانشكده‌هاي علوم پزشكي و موسسات آموزش عالي و پژوهشي وابسته را برگزار مي‌نمايد ثبت نام به صورت متمركز و اينترنتي بوده و ملاك ثبت نام در فراخوان متقاضيان گرفتن كد رهگيري مي‌باشد.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Times New Roman" w:hint="cs"/>
                <w:sz w:val="24"/>
                <w:szCs w:val="24"/>
                <w:rtl/>
              </w:rPr>
              <w:t>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b/>
                <w:bCs/>
                <w:sz w:val="26"/>
                <w:szCs w:val="26"/>
                <w:shd w:val="clear" w:color="auto" w:fill="88FF88"/>
                <w:rtl/>
              </w:rPr>
              <w:t>مهلت ثبت نام متعاقباً اعلام مي‌گردد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Times New Roman" w:hint="cs"/>
                <w:sz w:val="24"/>
                <w:szCs w:val="24"/>
                <w:rtl/>
              </w:rPr>
              <w:t>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b/>
                <w:bCs/>
                <w:color w:val="800080"/>
                <w:sz w:val="26"/>
                <w:szCs w:val="26"/>
                <w:rtl/>
              </w:rPr>
              <w:t xml:space="preserve">شرايط عمومي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الف) اعتقاد به مباني نظام مقدس جمهوري اسلامي و قانون اساسي</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 xml:space="preserve">ب) تدين به يكي از اديان رسمي مصرح در قانون اساسي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ج) داشتن تابعيت جمهوري اسلامي ايران</w:t>
            </w:r>
            <w:r w:rsidRPr="003B25DC">
              <w:rPr>
                <w:rFonts w:ascii="Times New Roman" w:eastAsia="Times New Roman" w:hAnsi="Times New Roman" w:cs="Times New Roman" w:hint="cs"/>
                <w:sz w:val="26"/>
                <w:szCs w:val="26"/>
                <w:rtl/>
              </w:rPr>
              <w:t>                       </w:t>
            </w:r>
            <w:r w:rsidRPr="003B25DC">
              <w:rPr>
                <w:rFonts w:ascii="Times New Roman" w:eastAsia="Times New Roman" w:hAnsi="Times New Roman" w:cs="B Mitra" w:hint="cs"/>
                <w:sz w:val="26"/>
                <w:szCs w:val="26"/>
                <w:rtl/>
              </w:rPr>
              <w:t xml:space="preserve">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د) عدم محكوميت به محروميت از استخدام دولتي و سابقه محكوميت كيفري و جزائي</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ه) عدم اعتياد به دخانيات ، مواد مخدر و روانگردان</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و) انجام خدمت وظيفه عمومي ، دارا بودن كارت پايان خدمت وظيفه عمومي يا داشتن معافيت قانوني و يا پايان دوره ضرورت نظام (ويژه آقايان)</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 xml:space="preserve">ز) تاييد صلاحيت هاي علمي و عمومي داوطلبان در هيات هاي اجرايي جذب دانشگاهها و هيات مركزي جذب وزارت متبوع </w:t>
            </w:r>
            <w:r w:rsidRPr="003B25DC">
              <w:rPr>
                <w:rFonts w:ascii="Times New Roman" w:eastAsia="Times New Roman" w:hAnsi="Times New Roman" w:cs="B Mitra" w:hint="cs"/>
                <w:sz w:val="26"/>
                <w:szCs w:val="26"/>
                <w:rtl/>
              </w:rPr>
              <w:lastRenderedPageBreak/>
              <w:t>طبق مصوبات شوراي عالي انقلاب فرهنگي</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Times New Roman" w:hint="cs"/>
                <w:sz w:val="24"/>
                <w:szCs w:val="24"/>
                <w:rtl/>
              </w:rPr>
              <w:t>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Times New Roman" w:hint="cs"/>
                <w:sz w:val="26"/>
                <w:szCs w:val="26"/>
                <w:rtl/>
              </w:rPr>
              <w:t> </w:t>
            </w:r>
            <w:r w:rsidRPr="003B25DC">
              <w:rPr>
                <w:rFonts w:ascii="Times New Roman" w:eastAsia="Times New Roman" w:hAnsi="Times New Roman" w:cs="B Mitra" w:hint="cs"/>
                <w:b/>
                <w:bCs/>
                <w:color w:val="800080"/>
                <w:sz w:val="26"/>
                <w:szCs w:val="26"/>
                <w:rtl/>
              </w:rPr>
              <w:t>شرايط اختصاصي</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b/>
                <w:bCs/>
                <w:sz w:val="26"/>
                <w:szCs w:val="26"/>
                <w:rtl/>
              </w:rPr>
              <w:t>1 -</w:t>
            </w:r>
            <w:r w:rsidRPr="003B25DC">
              <w:rPr>
                <w:rFonts w:ascii="Times New Roman" w:eastAsia="Times New Roman" w:hAnsi="Times New Roman" w:cs="B Mitra" w:hint="cs"/>
                <w:sz w:val="26"/>
                <w:szCs w:val="26"/>
                <w:rtl/>
              </w:rPr>
              <w:t xml:space="preserve"> دارا بودن دانشنامه تخصصي و فوق تخصصي (و يا گواهي دوره فلوشيپ) در رشته‌هاي باليني و دانشنامه دكتراي تخصصي</w:t>
            </w:r>
            <w:proofErr w:type="spellStart"/>
            <w:r w:rsidRPr="003B25DC">
              <w:rPr>
                <w:rFonts w:ascii="Times New Roman" w:eastAsia="Times New Roman" w:hAnsi="Times New Roman" w:cs="B Mitra"/>
                <w:sz w:val="26"/>
                <w:szCs w:val="26"/>
              </w:rPr>
              <w:t>Ph.D</w:t>
            </w:r>
            <w:proofErr w:type="spellEnd"/>
            <w:r w:rsidRPr="003B25DC">
              <w:rPr>
                <w:rFonts w:ascii="Times New Roman" w:eastAsia="Times New Roman" w:hAnsi="Times New Roman" w:cs="B Mitra"/>
                <w:sz w:val="26"/>
                <w:szCs w:val="26"/>
              </w:rPr>
              <w:t xml:space="preserve">) </w:t>
            </w:r>
            <w:r w:rsidRPr="003B25DC">
              <w:rPr>
                <w:rFonts w:ascii="Times New Roman" w:eastAsia="Times New Roman" w:hAnsi="Times New Roman" w:cs="B Mitra" w:hint="cs"/>
                <w:sz w:val="26"/>
                <w:szCs w:val="26"/>
                <w:rtl/>
              </w:rPr>
              <w:t>) و يا مدرك كارشناسي ارشد در رشته‌هاي علوم پايه</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b/>
                <w:bCs/>
                <w:sz w:val="26"/>
                <w:szCs w:val="26"/>
                <w:rtl/>
              </w:rPr>
              <w:t>2 -</w:t>
            </w:r>
            <w:r w:rsidRPr="003B25DC">
              <w:rPr>
                <w:rFonts w:ascii="Times New Roman" w:eastAsia="Times New Roman" w:hAnsi="Times New Roman" w:cs="B Mitra" w:hint="cs"/>
                <w:sz w:val="26"/>
                <w:szCs w:val="26"/>
                <w:rtl/>
              </w:rPr>
              <w:t xml:space="preserve"> حداكثر سن براي داوطلبين استخدام كه مدرك كارشناسي ارشد داشته باشند 35 سال و براي دارندگان دانشنامه دكتري تخصصي (</w:t>
            </w:r>
            <w:proofErr w:type="spellStart"/>
            <w:r w:rsidRPr="003B25DC">
              <w:rPr>
                <w:rFonts w:ascii="Times New Roman" w:eastAsia="Times New Roman" w:hAnsi="Times New Roman" w:cs="B Mitra"/>
                <w:sz w:val="26"/>
                <w:szCs w:val="26"/>
              </w:rPr>
              <w:t>Ph.D</w:t>
            </w:r>
            <w:proofErr w:type="spellEnd"/>
            <w:r w:rsidRPr="003B25DC">
              <w:rPr>
                <w:rFonts w:ascii="Times New Roman" w:eastAsia="Times New Roman" w:hAnsi="Times New Roman" w:cs="B Mitra" w:hint="cs"/>
                <w:sz w:val="26"/>
                <w:szCs w:val="26"/>
                <w:rtl/>
              </w:rPr>
              <w:t xml:space="preserve">) و دانشنامه تخصصي و فوق تخصصي و يا دوره فلوشيپ 45 سال است.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 xml:space="preserve">تبصره1: مستخدميني كه داراي مدرك دكتراي تخصصي پي اچ دي، بورد تخصصي و فوق تخصصي هستند تنها درصورت باقي‌ماندن حداقل 15سال از سنوات خدمت مي توانند در فراخوان جذب هيات علمي شركت نمايند. در موارد استثنایی علیرغم باقی مانده کمتر از 15 سال از سنوات خدمت چنانچه هیئت ممیزه دانشگاه/مرکزی ضرورت به کارگیری درکادر هیات علمی را تایید نمایند، می‌توانند در فرایند جذب قرار گیرند. در هر صورت </w:t>
            </w:r>
            <w:r w:rsidRPr="003B25DC">
              <w:rPr>
                <w:rFonts w:ascii="Times New Roman" w:eastAsia="Times New Roman" w:hAnsi="Times New Roman" w:cs="B Mitra" w:hint="cs"/>
                <w:b/>
                <w:bCs/>
                <w:sz w:val="26"/>
                <w:szCs w:val="26"/>
                <w:rtl/>
              </w:rPr>
              <w:t>تایید نهایی به عهده هیئت مرکزی جذب</w:t>
            </w:r>
            <w:r w:rsidRPr="003B25DC">
              <w:rPr>
                <w:rFonts w:ascii="Times New Roman" w:eastAsia="Times New Roman" w:hAnsi="Times New Roman" w:cs="B Mitra" w:hint="cs"/>
                <w:sz w:val="26"/>
                <w:szCs w:val="26"/>
                <w:rtl/>
              </w:rPr>
              <w:t xml:space="preserve"> می‌باشد و درصورت عدم تایید هیئت مرکزی به ادعای متقاضیان ترتیب اثر داده نخواهد شد. شرایط سنی این دسته متقاضیان مطابق بند 2 شرایط اختصاصی خواهد بود.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تبصره2: مستخدمین کشوری با مدرک کارشناسی ارشد</w:t>
            </w:r>
            <w:r w:rsidRPr="003B25DC">
              <w:rPr>
                <w:rFonts w:ascii="Times New Roman" w:eastAsia="Times New Roman" w:hAnsi="Times New Roman" w:cs="B Mitra" w:hint="cs"/>
                <w:b/>
                <w:bCs/>
                <w:sz w:val="26"/>
                <w:szCs w:val="26"/>
                <w:rtl/>
              </w:rPr>
              <w:t xml:space="preserve"> نمی‌توانند </w:t>
            </w:r>
            <w:r w:rsidRPr="003B25DC">
              <w:rPr>
                <w:rFonts w:ascii="Times New Roman" w:eastAsia="Times New Roman" w:hAnsi="Times New Roman" w:cs="B Mitra" w:hint="cs"/>
                <w:sz w:val="26"/>
                <w:szCs w:val="26"/>
                <w:rtl/>
              </w:rPr>
              <w:t>در فراخوان شرکت نمایند.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b/>
                <w:bCs/>
                <w:sz w:val="26"/>
                <w:szCs w:val="26"/>
                <w:rtl/>
              </w:rPr>
              <w:t xml:space="preserve">3- </w:t>
            </w:r>
            <w:r w:rsidRPr="003B25DC">
              <w:rPr>
                <w:rFonts w:ascii="Times New Roman" w:eastAsia="Times New Roman" w:hAnsi="Times New Roman" w:cs="B Mitra" w:hint="cs"/>
                <w:sz w:val="26"/>
                <w:szCs w:val="26"/>
                <w:rtl/>
              </w:rPr>
              <w:t xml:space="preserve">شركت افراد مشغول به تحصيل در فراخوان </w:t>
            </w:r>
            <w:r w:rsidRPr="003B25DC">
              <w:rPr>
                <w:rFonts w:ascii="Times New Roman" w:eastAsia="Times New Roman" w:hAnsi="Times New Roman" w:cs="B Mitra" w:hint="cs"/>
                <w:b/>
                <w:bCs/>
                <w:sz w:val="26"/>
                <w:szCs w:val="26"/>
                <w:rtl/>
              </w:rPr>
              <w:t>ممنوع</w:t>
            </w:r>
            <w:r w:rsidRPr="003B25DC">
              <w:rPr>
                <w:rFonts w:ascii="Times New Roman" w:eastAsia="Times New Roman" w:hAnsi="Times New Roman" w:cs="B Mitra" w:hint="cs"/>
                <w:sz w:val="26"/>
                <w:szCs w:val="26"/>
                <w:rtl/>
              </w:rPr>
              <w:t xml:space="preserve"> مي‌باشد.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تبصره : چنانچه متقاضيان در زمان انجام مراحل جذب در آزمون</w:t>
            </w:r>
            <w:proofErr w:type="spellStart"/>
            <w:r w:rsidRPr="003B25DC">
              <w:rPr>
                <w:rFonts w:ascii="Times New Roman" w:eastAsia="Times New Roman" w:hAnsi="Times New Roman" w:cs="B Mitra"/>
                <w:sz w:val="26"/>
                <w:szCs w:val="26"/>
              </w:rPr>
              <w:t>Ph.D</w:t>
            </w:r>
            <w:proofErr w:type="spellEnd"/>
            <w:r w:rsidRPr="003B25DC">
              <w:rPr>
                <w:rFonts w:ascii="Times New Roman" w:eastAsia="Times New Roman" w:hAnsi="Times New Roman" w:cs="B Mitra"/>
                <w:sz w:val="26"/>
                <w:szCs w:val="26"/>
              </w:rPr>
              <w:t xml:space="preserve"> </w:t>
            </w:r>
            <w:r w:rsidRPr="003B25DC">
              <w:rPr>
                <w:rFonts w:ascii="Times New Roman" w:eastAsia="Times New Roman" w:hAnsi="Times New Roman" w:cs="Times New Roman" w:hint="cs"/>
                <w:sz w:val="26"/>
                <w:szCs w:val="26"/>
                <w:rtl/>
              </w:rPr>
              <w:t> </w:t>
            </w:r>
            <w:r w:rsidRPr="003B25DC">
              <w:rPr>
                <w:rFonts w:ascii="Times New Roman" w:eastAsia="Times New Roman" w:hAnsi="Times New Roman" w:cs="B Mitra" w:hint="cs"/>
                <w:sz w:val="26"/>
                <w:szCs w:val="26"/>
                <w:rtl/>
              </w:rPr>
              <w:t>يا فوق تخصص و يا فلوشيپ پذيرفته شوند نيز مشمول اين بند بوده و پرونده آنها از دستور كار جذب خارج خواهد شد.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b/>
                <w:bCs/>
                <w:sz w:val="26"/>
                <w:szCs w:val="26"/>
                <w:rtl/>
              </w:rPr>
              <w:t>4 -</w:t>
            </w:r>
            <w:r w:rsidRPr="003B25DC">
              <w:rPr>
                <w:rFonts w:ascii="Times New Roman" w:eastAsia="Times New Roman" w:hAnsi="Times New Roman" w:cs="B Mitra" w:hint="cs"/>
                <w:sz w:val="26"/>
                <w:szCs w:val="26"/>
                <w:rtl/>
              </w:rPr>
              <w:t xml:space="preserve"> شركت متعهدين خدمت به دانشگاهها و دانش آموختگان مقاطع مورد تاييد تحصيلي، در آزمون فراخوان دانشگاهها بلامانع است. شركت در فراخوان (متعهدين خدمت كه تعهدات را در يكي از دانشگاههاي علوم پزشكي مي‌گذرانند در فراخوان ساير دانشگاهها به غير از دانشگاه محل تعهد يا خدمت با موافقت كتبي موسسه مبداء ممكن خواهد بود).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 xml:space="preserve">تبصره 4-1) دانش آموختگان مقاطع </w:t>
            </w:r>
            <w:r w:rsidRPr="003B25DC">
              <w:rPr>
                <w:rFonts w:ascii="Times New Roman" w:eastAsia="Times New Roman" w:hAnsi="Times New Roman" w:cs="B Mitra" w:hint="cs"/>
                <w:b/>
                <w:bCs/>
                <w:sz w:val="26"/>
                <w:szCs w:val="26"/>
                <w:rtl/>
              </w:rPr>
              <w:t>صرفاً دکترای تخصصی (</w:t>
            </w:r>
            <w:proofErr w:type="spellStart"/>
            <w:r w:rsidRPr="003B25DC">
              <w:rPr>
                <w:rFonts w:ascii="Times New Roman" w:eastAsia="Times New Roman" w:hAnsi="Times New Roman" w:cs="B Mitra" w:hint="cs"/>
                <w:b/>
                <w:bCs/>
                <w:sz w:val="26"/>
                <w:szCs w:val="26"/>
              </w:rPr>
              <w:t>Ph.D</w:t>
            </w:r>
            <w:proofErr w:type="spellEnd"/>
            <w:r w:rsidRPr="003B25DC">
              <w:rPr>
                <w:rFonts w:ascii="Times New Roman" w:eastAsia="Times New Roman" w:hAnsi="Times New Roman" w:cs="B Mitra" w:hint="cs"/>
                <w:b/>
                <w:bCs/>
                <w:sz w:val="26"/>
                <w:szCs w:val="26"/>
                <w:rtl/>
              </w:rPr>
              <w:t>) و کارشناس ارشد</w:t>
            </w:r>
            <w:r w:rsidRPr="003B25DC">
              <w:rPr>
                <w:rFonts w:ascii="Times New Roman" w:eastAsia="Times New Roman" w:hAnsi="Times New Roman" w:cs="B Mitra" w:hint="cs"/>
                <w:sz w:val="26"/>
                <w:szCs w:val="26"/>
                <w:rtl/>
              </w:rPr>
              <w:t xml:space="preserve"> جهت شرکت در فراخوان</w:t>
            </w:r>
            <w:r w:rsidRPr="003B25DC">
              <w:rPr>
                <w:rFonts w:ascii="Times New Roman" w:eastAsia="Times New Roman" w:hAnsi="Times New Roman" w:cs="B Mitra" w:hint="cs"/>
                <w:b/>
                <w:bCs/>
                <w:sz w:val="26"/>
                <w:szCs w:val="26"/>
                <w:rtl/>
              </w:rPr>
              <w:t xml:space="preserve"> نیاز به شروع تعهدات در دانشگاهها ندارند</w:t>
            </w:r>
            <w:r w:rsidRPr="003B25DC">
              <w:rPr>
                <w:rFonts w:ascii="Times New Roman" w:eastAsia="Times New Roman" w:hAnsi="Times New Roman" w:cs="B Mitra" w:hint="cs"/>
                <w:sz w:val="26"/>
                <w:szCs w:val="26"/>
                <w:rtl/>
              </w:rPr>
              <w:t>.</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 xml:space="preserve">تبصره 4-2) متقاضيان كارشناس ارشد و </w:t>
            </w:r>
            <w:proofErr w:type="spellStart"/>
            <w:r w:rsidRPr="003B25DC">
              <w:rPr>
                <w:rFonts w:ascii="Times New Roman" w:eastAsia="Times New Roman" w:hAnsi="Times New Roman" w:cs="B Mitra"/>
                <w:sz w:val="26"/>
                <w:szCs w:val="26"/>
              </w:rPr>
              <w:t>Ph.D</w:t>
            </w:r>
            <w:proofErr w:type="spellEnd"/>
            <w:r w:rsidRPr="003B25DC">
              <w:rPr>
                <w:rFonts w:ascii="Times New Roman" w:eastAsia="Times New Roman" w:hAnsi="Times New Roman" w:cs="B Mitra" w:hint="cs"/>
                <w:sz w:val="26"/>
                <w:szCs w:val="26"/>
                <w:rtl/>
              </w:rPr>
              <w:t xml:space="preserve"> كه بنا به نياز دانشگاه بصورت كتبي، تعهدات خود را بصورت غير هيئت علمي مي‌گذرانند نيز مي‌توانند در فراخوان دانشگاه محل تعهد شركت نمايند. و درصورت موافقت دانشگاه محل خدمت/محل تعهد می‌توانند در فراخوان سایر دانشگاهها شرکت نمایند.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 xml:space="preserve">تبصره4-3) شركت در فراخوان براي مشمولين قانون نحوه تامين هيات علمي، </w:t>
            </w:r>
            <w:r w:rsidRPr="003B25DC">
              <w:rPr>
                <w:rFonts w:ascii="Times New Roman" w:eastAsia="Times New Roman" w:hAnsi="Times New Roman" w:cs="B Mitra" w:hint="cs"/>
                <w:b/>
                <w:bCs/>
                <w:sz w:val="26"/>
                <w:szCs w:val="26"/>
                <w:rtl/>
              </w:rPr>
              <w:t>بعد از گذشت دوره ضرورت (24 ماه)</w:t>
            </w:r>
            <w:r w:rsidRPr="003B25DC">
              <w:rPr>
                <w:rFonts w:ascii="Times New Roman" w:eastAsia="Times New Roman" w:hAnsi="Times New Roman" w:cs="B Mitra" w:hint="cs"/>
                <w:sz w:val="26"/>
                <w:szCs w:val="26"/>
                <w:rtl/>
              </w:rPr>
              <w:t xml:space="preserve"> ميسر</w:t>
            </w:r>
            <w:r w:rsidRPr="003B25DC">
              <w:rPr>
                <w:rFonts w:ascii="Times New Roman" w:eastAsia="Times New Roman" w:hAnsi="Times New Roman" w:cs="Times New Roman" w:hint="cs"/>
                <w:sz w:val="26"/>
                <w:szCs w:val="26"/>
                <w:rtl/>
              </w:rPr>
              <w:t> </w:t>
            </w:r>
            <w:r w:rsidRPr="003B25DC">
              <w:rPr>
                <w:rFonts w:ascii="Times New Roman" w:eastAsia="Times New Roman" w:hAnsi="Times New Roman" w:cs="B Mitra" w:hint="cs"/>
                <w:sz w:val="26"/>
                <w:szCs w:val="26"/>
                <w:rtl/>
              </w:rPr>
              <w:t>مي‌باشد. بديهي است جذب نهايي و پيماني شدن افراد مذكور پس از اتمام تعهد و انجام فرايند صدور كارت پايان خدمت خواهد بود.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lastRenderedPageBreak/>
              <w:t xml:space="preserve">تبصره 4 -4) </w:t>
            </w:r>
            <w:r w:rsidRPr="003B25DC">
              <w:rPr>
                <w:rFonts w:ascii="Times New Roman" w:eastAsia="Times New Roman" w:hAnsi="Times New Roman" w:cs="B Mitra" w:hint="cs"/>
                <w:b/>
                <w:bCs/>
                <w:sz w:val="26"/>
                <w:szCs w:val="26"/>
                <w:rtl/>
              </w:rPr>
              <w:t>متخصصين متعهد خدمت درماني صرفاً در صورت داشتن موافقت كميسيون مشترك درمان و آموزش وزارت متبوع</w:t>
            </w:r>
            <w:r w:rsidRPr="003B25DC">
              <w:rPr>
                <w:rFonts w:ascii="Times New Roman" w:eastAsia="Times New Roman" w:hAnsi="Times New Roman" w:cs="B Mitra" w:hint="cs"/>
                <w:sz w:val="26"/>
                <w:szCs w:val="26"/>
                <w:rtl/>
              </w:rPr>
              <w:t xml:space="preserve"> مي‌توانند در فراخوان دانشگاه محل تعهد شرکت نمایند. و در صورت موافقت كتبي دانشگاه محل تعهد در فراخوان ساير دانشگاهها نیز می‌توانند شركت نمايند. لازم به ذكر است چنانچه كمتر از 6 ماه به پايان تعهدات درماني متقاضيان باقي مانده باشد شركت آنان در فراخوان عليرغم نداشتن موافقت كميسيون مشترك آموزش و درمان وزارت متبوع در فراخوان دانشگاههاي علوم پزشكي كشور بلامانع مي‌باشد.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 xml:space="preserve">تبصره 4 -5) متخصصین متعهد خدمت درمانی که از </w:t>
            </w:r>
            <w:r w:rsidRPr="003B25DC">
              <w:rPr>
                <w:rFonts w:ascii="Times New Roman" w:eastAsia="Times New Roman" w:hAnsi="Times New Roman" w:cs="B Mitra" w:hint="cs"/>
                <w:b/>
                <w:bCs/>
                <w:sz w:val="26"/>
                <w:szCs w:val="26"/>
                <w:rtl/>
              </w:rPr>
              <w:t>سهمیه استخدامی و یا از سهمیه مناطق محروم و سهمیه خانمها</w:t>
            </w:r>
            <w:r w:rsidRPr="003B25DC">
              <w:rPr>
                <w:rFonts w:ascii="Times New Roman" w:eastAsia="Times New Roman" w:hAnsi="Times New Roman" w:cs="B Mitra" w:hint="cs"/>
                <w:sz w:val="26"/>
                <w:szCs w:val="26"/>
                <w:rtl/>
              </w:rPr>
              <w:t xml:space="preserve"> جهت پذیرش در دوره تخصصی استفاده کرده باشند، صرفاً درصورت داشتن موافقت کمیسیون مشترک درمان و آموزش وزارت متبوع می‌توانند در فراخوان شرکت نمایند.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 xml:space="preserve">تبصره 4 -6) متخصصين داراي دانشنامه تخصصي </w:t>
            </w:r>
            <w:r w:rsidRPr="003B25DC">
              <w:rPr>
                <w:rFonts w:ascii="Times New Roman" w:eastAsia="Times New Roman" w:hAnsi="Times New Roman" w:cs="B Mitra" w:hint="cs"/>
                <w:b/>
                <w:bCs/>
                <w:sz w:val="26"/>
                <w:szCs w:val="26"/>
                <w:rtl/>
              </w:rPr>
              <w:t>دندانپزشكي</w:t>
            </w:r>
            <w:r w:rsidRPr="003B25DC">
              <w:rPr>
                <w:rFonts w:ascii="Times New Roman" w:eastAsia="Times New Roman" w:hAnsi="Times New Roman" w:cs="B Mitra" w:hint="cs"/>
                <w:sz w:val="26"/>
                <w:szCs w:val="26"/>
                <w:rtl/>
              </w:rPr>
              <w:t xml:space="preserve"> كه بصورت درماني يا هيات علمي در دانشگاه تعهد مي‌گذرانند مي‌توانند در فراخوان دانشگاه محل انجام تعهدات شركت نمايند. و درصورت موافقت دانشگاه محل خدمت/محل تعهد می‌توانند در فراخوان سایر دانشگاهها شرکت نمایند.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 xml:space="preserve">تبصره 4 -7) دارندگان مدرك قبولي دانشنامه </w:t>
            </w:r>
            <w:r w:rsidRPr="003B25DC">
              <w:rPr>
                <w:rFonts w:ascii="Times New Roman" w:eastAsia="Times New Roman" w:hAnsi="Times New Roman" w:cs="B Mitra" w:hint="cs"/>
                <w:b/>
                <w:bCs/>
                <w:sz w:val="26"/>
                <w:szCs w:val="26"/>
                <w:rtl/>
              </w:rPr>
              <w:t>فوق تخصصي</w:t>
            </w:r>
            <w:r w:rsidRPr="003B25DC">
              <w:rPr>
                <w:rFonts w:ascii="Times New Roman" w:eastAsia="Times New Roman" w:hAnsi="Times New Roman" w:cs="B Mitra" w:hint="cs"/>
                <w:sz w:val="26"/>
                <w:szCs w:val="26"/>
                <w:rtl/>
              </w:rPr>
              <w:t xml:space="preserve"> كه تعهدات فوق تخصص را به صورت درماني يا هيات علمي ميگذرانند صرفاً مي‌توانند در فراخوان دانشگاه محل تعهد خود شركت نمايند.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 xml:space="preserve">اين متقاضيان پس از شروع تعهدات مي‌توانند در فراخوان دانشگاه محل تعهد شركت نمایند. و همچنین تنها در صورت باقي ماندن حداكثر 6 ماه به پایان تعهدات (فوق تخصص) و با موافقت كتبي دانشگاه محل خدمت/محل تعهد می‌توانند در فراخوان ساير دانشگاهها نيز شركت نمايند.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b/>
                <w:bCs/>
                <w:sz w:val="26"/>
                <w:szCs w:val="26"/>
                <w:rtl/>
              </w:rPr>
              <w:t xml:space="preserve">5- </w:t>
            </w:r>
            <w:r w:rsidRPr="003B25DC">
              <w:rPr>
                <w:rFonts w:ascii="Times New Roman" w:eastAsia="Times New Roman" w:hAnsi="Times New Roman" w:cs="B Mitra" w:hint="cs"/>
                <w:sz w:val="26"/>
                <w:szCs w:val="26"/>
                <w:rtl/>
              </w:rPr>
              <w:t xml:space="preserve">عنوان رشته متقاضي مي بايست با عنوان رشته درج شده در فراخوان دقيقا مطابقت داشته باشد و </w:t>
            </w:r>
            <w:r w:rsidRPr="003B25DC">
              <w:rPr>
                <w:rFonts w:ascii="Times New Roman" w:eastAsia="Times New Roman" w:hAnsi="Times New Roman" w:cs="B Mitra" w:hint="cs"/>
                <w:b/>
                <w:bCs/>
                <w:sz w:val="26"/>
                <w:szCs w:val="26"/>
                <w:rtl/>
              </w:rPr>
              <w:t xml:space="preserve">پذيرش مدارك مشابه ممنوع مي‌باشد </w:t>
            </w:r>
            <w:r w:rsidRPr="003B25DC">
              <w:rPr>
                <w:rFonts w:ascii="Times New Roman" w:eastAsia="Times New Roman" w:hAnsi="Times New Roman" w:cs="B Mitra" w:hint="cs"/>
                <w:sz w:val="26"/>
                <w:szCs w:val="26"/>
                <w:rtl/>
              </w:rPr>
              <w:t xml:space="preserve">.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b/>
                <w:bCs/>
                <w:sz w:val="26"/>
                <w:szCs w:val="26"/>
                <w:rtl/>
              </w:rPr>
              <w:t xml:space="preserve">6- </w:t>
            </w:r>
            <w:r w:rsidRPr="003B25DC">
              <w:rPr>
                <w:rFonts w:ascii="Times New Roman" w:eastAsia="Times New Roman" w:hAnsi="Times New Roman" w:cs="B Mitra" w:hint="cs"/>
                <w:sz w:val="26"/>
                <w:szCs w:val="26"/>
                <w:rtl/>
              </w:rPr>
              <w:t xml:space="preserve">بر اساس مصوبات هيات عالي جذب شوراي عالي انقلاب فرهنگي، </w:t>
            </w:r>
            <w:r w:rsidRPr="003B25DC">
              <w:rPr>
                <w:rFonts w:ascii="Times New Roman" w:eastAsia="Times New Roman" w:hAnsi="Times New Roman" w:cs="B Mitra" w:hint="cs"/>
                <w:b/>
                <w:bCs/>
                <w:sz w:val="26"/>
                <w:szCs w:val="26"/>
                <w:rtl/>
              </w:rPr>
              <w:t>نخبگان</w:t>
            </w:r>
            <w:r w:rsidRPr="003B25DC">
              <w:rPr>
                <w:rFonts w:ascii="Times New Roman" w:eastAsia="Times New Roman" w:hAnsi="Times New Roman" w:cs="B Mitra" w:hint="cs"/>
                <w:sz w:val="26"/>
                <w:szCs w:val="26"/>
                <w:rtl/>
              </w:rPr>
              <w:t xml:space="preserve"> مي توانند جهت شركت در فراخوان 4 انتخاب داشته باشند كه مي بايست دو انتخاب </w:t>
            </w:r>
            <w:r w:rsidRPr="003B25DC">
              <w:rPr>
                <w:rFonts w:ascii="Times New Roman" w:eastAsia="Times New Roman" w:hAnsi="Times New Roman" w:cs="B Mitra" w:hint="cs"/>
                <w:b/>
                <w:bCs/>
                <w:sz w:val="26"/>
                <w:szCs w:val="26"/>
                <w:rtl/>
              </w:rPr>
              <w:t>آموزشي</w:t>
            </w:r>
            <w:r w:rsidRPr="003B25DC">
              <w:rPr>
                <w:rFonts w:ascii="Times New Roman" w:eastAsia="Times New Roman" w:hAnsi="Times New Roman" w:cs="B Mitra" w:hint="cs"/>
                <w:sz w:val="26"/>
                <w:szCs w:val="26"/>
                <w:rtl/>
              </w:rPr>
              <w:t xml:space="preserve"> و دو انتخاب </w:t>
            </w:r>
            <w:r w:rsidRPr="003B25DC">
              <w:rPr>
                <w:rFonts w:ascii="Times New Roman" w:eastAsia="Times New Roman" w:hAnsi="Times New Roman" w:cs="B Mitra" w:hint="cs"/>
                <w:b/>
                <w:bCs/>
                <w:sz w:val="26"/>
                <w:szCs w:val="26"/>
                <w:rtl/>
              </w:rPr>
              <w:t>پژوهشي</w:t>
            </w:r>
            <w:r w:rsidRPr="003B25DC">
              <w:rPr>
                <w:rFonts w:ascii="Times New Roman" w:eastAsia="Times New Roman" w:hAnsi="Times New Roman" w:cs="B Mitra" w:hint="cs"/>
                <w:sz w:val="26"/>
                <w:szCs w:val="26"/>
                <w:rtl/>
              </w:rPr>
              <w:t xml:space="preserve"> باشد. واجدين شرايط نخبگي با امتياز ويژه در فرآيند پذيرش هيات علمي دانشگاهها داراي اولويت مي‌باشند مشروط بر آنكه گواهي نخبگي را در زمان شركت در فراخوان ارائه نمايند.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b/>
                <w:bCs/>
                <w:sz w:val="26"/>
                <w:szCs w:val="26"/>
                <w:rtl/>
              </w:rPr>
              <w:t xml:space="preserve">7- </w:t>
            </w:r>
            <w:r w:rsidRPr="003B25DC">
              <w:rPr>
                <w:rFonts w:ascii="Times New Roman" w:eastAsia="Times New Roman" w:hAnsi="Times New Roman" w:cs="Times New Roman" w:hint="cs"/>
                <w:sz w:val="26"/>
                <w:szCs w:val="26"/>
                <w:rtl/>
              </w:rPr>
              <w:t> </w:t>
            </w:r>
            <w:r w:rsidRPr="003B25DC">
              <w:rPr>
                <w:rFonts w:ascii="Times New Roman" w:eastAsia="Times New Roman" w:hAnsi="Times New Roman" w:cs="B Mitra" w:hint="cs"/>
                <w:sz w:val="26"/>
                <w:szCs w:val="26"/>
                <w:rtl/>
              </w:rPr>
              <w:t>ایثارگران شامل فرزندان و همسران شهدا، جانبازان 15 درصد و بالاتر، آزادگان و همسران و فرزندان آنان، همسران و فرزندان جانبازان 25 درصد و بالاتر، رزمندگان با حداقل 6 سابقه حضور در جبهه که دارای مدرک علمی دکترای مورد تایید وزارتین علوم و بهداشت می‌باشند و</w:t>
            </w:r>
            <w:r w:rsidRPr="003B25DC">
              <w:rPr>
                <w:rFonts w:ascii="Times New Roman" w:eastAsia="Times New Roman" w:hAnsi="Times New Roman" w:cs="B Mitra" w:hint="cs"/>
                <w:b/>
                <w:bCs/>
                <w:sz w:val="26"/>
                <w:szCs w:val="26"/>
                <w:rtl/>
              </w:rPr>
              <w:t xml:space="preserve"> شرایط علمی مصوب شورای عالی انقلاب فرهنگی را داشته باشند</w:t>
            </w:r>
            <w:r w:rsidRPr="003B25DC">
              <w:rPr>
                <w:rFonts w:ascii="Times New Roman" w:eastAsia="Times New Roman" w:hAnsi="Times New Roman" w:cs="B Mitra" w:hint="cs"/>
                <w:sz w:val="26"/>
                <w:szCs w:val="26"/>
                <w:rtl/>
              </w:rPr>
              <w:t xml:space="preserve"> در اولویت استخدام قرار دارند.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b/>
                <w:bCs/>
                <w:sz w:val="26"/>
                <w:szCs w:val="26"/>
                <w:rtl/>
              </w:rPr>
              <w:t xml:space="preserve">8- </w:t>
            </w:r>
            <w:r w:rsidRPr="003B25DC">
              <w:rPr>
                <w:rFonts w:ascii="Times New Roman" w:eastAsia="Times New Roman" w:hAnsi="Times New Roman" w:cs="B Mitra" w:hint="cs"/>
                <w:sz w:val="26"/>
                <w:szCs w:val="26"/>
                <w:rtl/>
              </w:rPr>
              <w:t>متقاضياني كه از طريق آموزش از راه دور (دوره هاي مجازي) و يا دوره‌ هاي غيرحضوري تحصيلات خود را به پايان رسانيده اند نمي توانند در فراخوان جذب هيات علمي دانشگاههاي علوم پزشكي كشور شركت نمايند.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b/>
                <w:bCs/>
                <w:sz w:val="26"/>
                <w:szCs w:val="26"/>
                <w:rtl/>
              </w:rPr>
              <w:t>9- اعضاي هيات علمي</w:t>
            </w:r>
            <w:r w:rsidRPr="003B25DC">
              <w:rPr>
                <w:rFonts w:ascii="Times New Roman" w:eastAsia="Times New Roman" w:hAnsi="Times New Roman" w:cs="B Mitra" w:hint="cs"/>
                <w:sz w:val="26"/>
                <w:szCs w:val="26"/>
                <w:rtl/>
              </w:rPr>
              <w:t xml:space="preserve"> شاغل به صورت رسمي و پيماني در دانشگاهها و موسسات آموزش عالی کشور </w:t>
            </w:r>
            <w:r w:rsidRPr="003B25DC">
              <w:rPr>
                <w:rFonts w:ascii="Times New Roman" w:eastAsia="Times New Roman" w:hAnsi="Times New Roman" w:cs="B Mitra" w:hint="cs"/>
                <w:b/>
                <w:bCs/>
                <w:sz w:val="26"/>
                <w:szCs w:val="26"/>
                <w:rtl/>
              </w:rPr>
              <w:t>نمی‌توانند</w:t>
            </w:r>
            <w:r w:rsidRPr="003B25DC">
              <w:rPr>
                <w:rFonts w:ascii="Times New Roman" w:eastAsia="Times New Roman" w:hAnsi="Times New Roman" w:cs="B Mitra" w:hint="cs"/>
                <w:sz w:val="26"/>
                <w:szCs w:val="26"/>
                <w:rtl/>
              </w:rPr>
              <w:t xml:space="preserve"> در فراخوان شرکت نمایند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b/>
                <w:bCs/>
                <w:sz w:val="26"/>
                <w:szCs w:val="26"/>
                <w:rtl/>
              </w:rPr>
              <w:lastRenderedPageBreak/>
              <w:t>10-</w:t>
            </w:r>
            <w:r w:rsidRPr="003B25DC">
              <w:rPr>
                <w:rFonts w:ascii="Times New Roman" w:eastAsia="Times New Roman" w:hAnsi="Times New Roman" w:cs="B Mitra" w:hint="cs"/>
                <w:sz w:val="26"/>
                <w:szCs w:val="26"/>
                <w:rtl/>
              </w:rPr>
              <w:t xml:space="preserve"> متقاضياني كه بورسيه دانشگاه خاصي هستند تنها در صورت انتقال تعهدات بورس به دانشگاه ديگر مي‌توانند در فراخوان آن دانشگاه شركت نمايند، در غير اين صورت تنها مي‌توانند در فراخوان دانشگاه محل تعهد بورسيه شركت نمايند.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b/>
                <w:bCs/>
                <w:sz w:val="26"/>
                <w:szCs w:val="26"/>
                <w:rtl/>
              </w:rPr>
              <w:t>11-</w:t>
            </w:r>
            <w:r w:rsidRPr="003B25DC">
              <w:rPr>
                <w:rFonts w:ascii="Times New Roman" w:eastAsia="Times New Roman" w:hAnsi="Times New Roman" w:cs="B Mitra" w:hint="cs"/>
                <w:sz w:val="26"/>
                <w:szCs w:val="26"/>
                <w:rtl/>
              </w:rPr>
              <w:t xml:space="preserve"> متقاضيان دارنده مدرك تحصيلي بالاتر از رشته و مقطع اعلام شده در فراخوان، حق شركت در فراخوان اعلام شده در </w:t>
            </w:r>
            <w:r w:rsidRPr="003B25DC">
              <w:rPr>
                <w:rFonts w:ascii="Times New Roman" w:eastAsia="Times New Roman" w:hAnsi="Times New Roman" w:cs="B Mitra" w:hint="cs"/>
                <w:b/>
                <w:bCs/>
                <w:sz w:val="26"/>
                <w:szCs w:val="26"/>
                <w:rtl/>
              </w:rPr>
              <w:t>مقطع پايين‌تر را ندارند</w:t>
            </w:r>
            <w:r w:rsidRPr="003B25DC">
              <w:rPr>
                <w:rFonts w:ascii="Times New Roman" w:eastAsia="Times New Roman" w:hAnsi="Times New Roman" w:cs="B Mitra" w:hint="cs"/>
                <w:sz w:val="26"/>
                <w:szCs w:val="26"/>
                <w:rtl/>
              </w:rPr>
              <w:t xml:space="preserve">.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sz w:val="26"/>
                <w:szCs w:val="26"/>
                <w:rtl/>
              </w:rPr>
              <w:t>تبصره: در مواردی که اعلام نیاز دوره فلوشیپ قید شده، تصمیم‌گیری در مورد بررسی پرونده‌ها با مدرک تخصصی (درصورت عدم مراجعه متقاضی با مدرک دوره فلوشیپ اعلام شده) بر عهده هیئت مرکزی جذب خواهد بود.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Times New Roman"/>
                <w:sz w:val="24"/>
                <w:szCs w:val="24"/>
                <w:rtl/>
              </w:rPr>
              <w:t>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Times New Roman"/>
                <w:sz w:val="24"/>
                <w:szCs w:val="24"/>
                <w:rtl/>
              </w:rPr>
              <w:t xml:space="preserve">- </w:t>
            </w:r>
            <w:r w:rsidRPr="003B25DC">
              <w:rPr>
                <w:rFonts w:ascii="Times New Roman" w:eastAsia="Times New Roman" w:hAnsi="Times New Roman" w:cs="Times New Roman" w:hint="cs"/>
                <w:sz w:val="14"/>
                <w:szCs w:val="14"/>
                <w:rtl/>
              </w:rPr>
              <w:t> </w:t>
            </w:r>
            <w:r w:rsidRPr="003B25DC">
              <w:rPr>
                <w:rFonts w:ascii="Times New Roman" w:eastAsia="Times New Roman" w:hAnsi="Times New Roman" w:cs="B Mitra" w:hint="cs"/>
                <w:b/>
                <w:bCs/>
                <w:sz w:val="26"/>
                <w:szCs w:val="26"/>
                <w:rtl/>
              </w:rPr>
              <w:t>دانش‌آموختگان رشته‌هاي مامايي، بهداشت باروري و كليه گرايش‌هاي پرستاري تنها به صورت باليني جذب دانشگاههاي علوم پزشكي خواهند شد.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Times New Roman"/>
                <w:sz w:val="24"/>
                <w:szCs w:val="24"/>
                <w:rtl/>
              </w:rPr>
              <w:t>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Times New Roman"/>
                <w:b/>
                <w:bCs/>
                <w:sz w:val="26"/>
                <w:szCs w:val="26"/>
                <w:rtl/>
              </w:rPr>
              <w:t xml:space="preserve">- </w:t>
            </w:r>
            <w:r w:rsidRPr="003B25DC">
              <w:rPr>
                <w:rFonts w:ascii="Times New Roman" w:eastAsia="Times New Roman" w:hAnsi="Times New Roman" w:cs="Times New Roman" w:hint="cs"/>
                <w:b/>
                <w:bCs/>
                <w:sz w:val="26"/>
                <w:szCs w:val="26"/>
                <w:rtl/>
              </w:rPr>
              <w:t> </w:t>
            </w:r>
            <w:r w:rsidRPr="003B25DC">
              <w:rPr>
                <w:rFonts w:ascii="Times New Roman" w:eastAsia="Times New Roman" w:hAnsi="Times New Roman" w:cs="B Mitra" w:hint="cs"/>
                <w:b/>
                <w:bCs/>
                <w:sz w:val="26"/>
                <w:szCs w:val="26"/>
                <w:rtl/>
              </w:rPr>
              <w:t>دانش آموختگان رشته هاي طب هوا فضا - طب ورزشي - طب كار - پزشكي اجتماعي و طب سالمندي پس از فراغت از تحصيل مي‌توانند در فراخوان شركت نمايند.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Times New Roman"/>
                <w:sz w:val="24"/>
                <w:szCs w:val="24"/>
                <w:rtl/>
              </w:rPr>
              <w:t>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b/>
                <w:bCs/>
                <w:sz w:val="26"/>
                <w:szCs w:val="26"/>
                <w:rtl/>
              </w:rPr>
              <w:t>- دانش آموختگان رشته پزشكي قانوني به شرط</w:t>
            </w:r>
            <w:r w:rsidRPr="003B25DC">
              <w:rPr>
                <w:rFonts w:ascii="Times New Roman" w:eastAsia="Times New Roman" w:hAnsi="Times New Roman" w:cs="Times New Roman" w:hint="cs"/>
                <w:b/>
                <w:bCs/>
                <w:sz w:val="26"/>
                <w:szCs w:val="26"/>
                <w:rtl/>
              </w:rPr>
              <w:t> </w:t>
            </w:r>
            <w:r w:rsidRPr="003B25DC">
              <w:rPr>
                <w:rFonts w:ascii="Times New Roman" w:eastAsia="Times New Roman" w:hAnsi="Times New Roman" w:cs="B Mitra" w:hint="cs"/>
                <w:b/>
                <w:bCs/>
                <w:sz w:val="26"/>
                <w:szCs w:val="26"/>
                <w:rtl/>
              </w:rPr>
              <w:t xml:space="preserve"> ارايه عدم ن</w:t>
            </w:r>
            <w:r w:rsidRPr="003B25DC">
              <w:rPr>
                <w:rFonts w:ascii="Times New Roman" w:eastAsia="Times New Roman" w:hAnsi="Times New Roman" w:cs="B Mitra"/>
                <w:b/>
                <w:bCs/>
                <w:sz w:val="26"/>
                <w:szCs w:val="26"/>
                <w:rtl/>
              </w:rPr>
              <w:t>ياز سازمان پزشكي قانوني مي‌توانند در فراخوان شركت نمايند.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Times New Roman"/>
                <w:sz w:val="24"/>
                <w:szCs w:val="24"/>
                <w:rtl/>
              </w:rPr>
              <w:t>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b/>
                <w:bCs/>
                <w:sz w:val="26"/>
                <w:szCs w:val="26"/>
                <w:rtl/>
              </w:rPr>
              <w:t xml:space="preserve">- </w:t>
            </w:r>
            <w:r w:rsidRPr="003B25DC">
              <w:rPr>
                <w:rFonts w:ascii="Times New Roman" w:eastAsia="Times New Roman" w:hAnsi="Times New Roman" w:cs="B Mitra" w:hint="cs"/>
                <w:b/>
                <w:bCs/>
                <w:sz w:val="26"/>
                <w:szCs w:val="26"/>
                <w:rtl/>
              </w:rPr>
              <w:t>چنانچه در هر يك از مراحل پذيرش يا پس از آن خلاف اطلاعات اعلام شده توسط متقاضي محرز شود، مراحل طي شده كان لم يكن تلقي شده و در صورت صدور حكم استخدامي حكم صادره لغو و بلا اثر مي گردد .</w:t>
            </w:r>
          </w:p>
          <w:p w:rsidR="003B25DC" w:rsidRPr="003B25DC" w:rsidRDefault="003B25DC" w:rsidP="003B25DC">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3B25DC">
              <w:rPr>
                <w:rFonts w:ascii="Times New Roman" w:eastAsia="Times New Roman" w:hAnsi="Times New Roman" w:cs="Times New Roman"/>
                <w:sz w:val="24"/>
                <w:szCs w:val="24"/>
                <w:rtl/>
              </w:rPr>
              <w:t>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b/>
                <w:bCs/>
                <w:sz w:val="24"/>
                <w:szCs w:val="24"/>
                <w:rtl/>
              </w:rPr>
              <w:t>شركت در فراخوان دو دانشگاه مجاز خواهد بود، ليكن داوطلب فقط مي تواند يكي از دانشگاهها را دانشگاه مادر ( تهران</w:t>
            </w:r>
            <w:r w:rsidRPr="003B25DC">
              <w:rPr>
                <w:rFonts w:ascii="Times New Roman" w:eastAsia="Times New Roman" w:hAnsi="Times New Roman" w:cs="Times New Roman" w:hint="cs"/>
                <w:b/>
                <w:bCs/>
                <w:sz w:val="24"/>
                <w:szCs w:val="24"/>
                <w:rtl/>
              </w:rPr>
              <w:t>–</w:t>
            </w:r>
            <w:r w:rsidRPr="003B25DC">
              <w:rPr>
                <w:rFonts w:ascii="Times New Roman" w:eastAsia="Times New Roman" w:hAnsi="Times New Roman" w:cs="B Mitra" w:hint="cs"/>
                <w:b/>
                <w:bCs/>
                <w:sz w:val="24"/>
                <w:szCs w:val="24"/>
                <w:rtl/>
              </w:rPr>
              <w:t xml:space="preserve"> ايران- شهيد بهشتي </w:t>
            </w:r>
            <w:r w:rsidRPr="003B25DC">
              <w:rPr>
                <w:rFonts w:ascii="Times New Roman" w:eastAsia="Times New Roman" w:hAnsi="Times New Roman" w:cs="Times New Roman" w:hint="cs"/>
                <w:b/>
                <w:bCs/>
                <w:sz w:val="24"/>
                <w:szCs w:val="24"/>
                <w:rtl/>
              </w:rPr>
              <w:t>–</w:t>
            </w:r>
            <w:r w:rsidRPr="003B25DC">
              <w:rPr>
                <w:rFonts w:ascii="Times New Roman" w:eastAsia="Times New Roman" w:hAnsi="Times New Roman" w:cs="B Mitra" w:hint="cs"/>
                <w:b/>
                <w:bCs/>
                <w:sz w:val="24"/>
                <w:szCs w:val="24"/>
                <w:rtl/>
              </w:rPr>
              <w:t xml:space="preserve"> شيراز- اصفهان </w:t>
            </w:r>
            <w:r w:rsidRPr="003B25DC">
              <w:rPr>
                <w:rFonts w:ascii="Times New Roman" w:eastAsia="Times New Roman" w:hAnsi="Times New Roman" w:cs="Times New Roman" w:hint="cs"/>
                <w:b/>
                <w:bCs/>
                <w:sz w:val="24"/>
                <w:szCs w:val="24"/>
                <w:rtl/>
              </w:rPr>
              <w:t>–</w:t>
            </w:r>
            <w:r w:rsidRPr="003B25DC">
              <w:rPr>
                <w:rFonts w:ascii="Times New Roman" w:eastAsia="Times New Roman" w:hAnsi="Times New Roman" w:cs="B Mitra" w:hint="cs"/>
                <w:b/>
                <w:bCs/>
                <w:sz w:val="24"/>
                <w:szCs w:val="24"/>
                <w:rtl/>
              </w:rPr>
              <w:t xml:space="preserve"> تبريز- مشهد - كرمان و اهواز ) انتخاب نمايد.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Times New Roman"/>
                <w:sz w:val="24"/>
                <w:szCs w:val="24"/>
                <w:rtl/>
              </w:rPr>
              <w:t>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b/>
                <w:bCs/>
                <w:sz w:val="26"/>
                <w:szCs w:val="26"/>
                <w:rtl/>
              </w:rPr>
              <w:t>تبصره: از بین اولویتهای انتخابی متقاضی، اولویت با جذب در دانشگاهی است که هیئت مرکزی جذب تائید کرده است و متقاضی مکلف است در اولین محلی که هیئت مرکزی جذب تائید می‌نماید به خدمت مشغول شود.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Times New Roman" w:hint="cs"/>
                <w:sz w:val="24"/>
                <w:szCs w:val="24"/>
                <w:rtl/>
              </w:rPr>
              <w:t> </w:t>
            </w:r>
          </w:p>
          <w:p w:rsidR="003B25DC" w:rsidRPr="003B25DC" w:rsidRDefault="003B25DC" w:rsidP="003B25DC">
            <w:pPr>
              <w:spacing w:before="100" w:beforeAutospacing="1" w:after="100" w:afterAutospacing="1" w:line="240" w:lineRule="auto"/>
              <w:ind w:left="360"/>
              <w:jc w:val="lowKashida"/>
              <w:rPr>
                <w:rFonts w:ascii="Times New Roman" w:eastAsia="Times New Roman" w:hAnsi="Times New Roman" w:cs="Times New Roman"/>
                <w:sz w:val="24"/>
                <w:szCs w:val="24"/>
                <w:rtl/>
              </w:rPr>
            </w:pPr>
            <w:r w:rsidRPr="003B25DC">
              <w:rPr>
                <w:rFonts w:ascii="Times New Roman" w:eastAsia="Times New Roman" w:hAnsi="Times New Roman" w:cs="Times New Roman" w:hint="cs"/>
                <w:sz w:val="24"/>
                <w:szCs w:val="24"/>
                <w:rtl/>
              </w:rPr>
              <w:t>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b/>
                <w:bCs/>
                <w:sz w:val="28"/>
                <w:szCs w:val="28"/>
                <w:rtl/>
              </w:rPr>
              <w:t>تذكرات بسيار مهم</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Times New Roman" w:hint="cs"/>
                <w:sz w:val="26"/>
                <w:szCs w:val="26"/>
                <w:rtl/>
              </w:rPr>
              <w:lastRenderedPageBreak/>
              <w:t> </w:t>
            </w:r>
            <w:r w:rsidRPr="003B25DC">
              <w:rPr>
                <w:rFonts w:ascii="Times New Roman" w:eastAsia="Times New Roman" w:hAnsi="Times New Roman" w:cs="B Mitra" w:hint="cs"/>
                <w:b/>
                <w:bCs/>
                <w:sz w:val="26"/>
                <w:szCs w:val="26"/>
                <w:rtl/>
              </w:rPr>
              <w:t xml:space="preserve"> استخدام اعضاي هيات علمي دردانشگاهها:</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b/>
                <w:bCs/>
                <w:sz w:val="26"/>
                <w:szCs w:val="26"/>
                <w:rtl/>
              </w:rPr>
              <w:t>1- منوط به موافقت سازمان اداري استخدامي كشور با اعطاي مجوز جهت جذب خواهد بود</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hint="cs"/>
                <w:b/>
                <w:bCs/>
                <w:sz w:val="26"/>
                <w:szCs w:val="26"/>
                <w:rtl/>
              </w:rPr>
              <w:t xml:space="preserve">2- منوط به داشتن رديف و مجوزهاي استخدامي توسط دانشگاههاي ذيربط خواهد بود.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tl/>
              </w:rPr>
            </w:pPr>
            <w:r w:rsidRPr="003B25DC">
              <w:rPr>
                <w:rFonts w:ascii="Times New Roman" w:eastAsia="Times New Roman" w:hAnsi="Times New Roman" w:cs="B Mitra"/>
                <w:b/>
                <w:bCs/>
                <w:sz w:val="26"/>
                <w:szCs w:val="26"/>
                <w:rtl/>
              </w:rPr>
              <w:t>3-</w:t>
            </w:r>
            <w:r w:rsidRPr="003B25DC">
              <w:rPr>
                <w:rFonts w:ascii="Times New Roman" w:eastAsia="Times New Roman" w:hAnsi="Times New Roman" w:cs="Times New Roman" w:hint="cs"/>
                <w:sz w:val="14"/>
                <w:szCs w:val="14"/>
                <w:rtl/>
              </w:rPr>
              <w:t> </w:t>
            </w:r>
            <w:r w:rsidRPr="003B25DC">
              <w:rPr>
                <w:rFonts w:ascii="Times New Roman" w:eastAsia="Times New Roman" w:hAnsi="Times New Roman" w:cs="B Mitra" w:hint="cs"/>
                <w:sz w:val="14"/>
                <w:szCs w:val="14"/>
                <w:rtl/>
              </w:rPr>
              <w:t xml:space="preserve"> </w:t>
            </w:r>
            <w:r w:rsidRPr="003B25DC">
              <w:rPr>
                <w:rFonts w:ascii="Times New Roman" w:eastAsia="Times New Roman" w:hAnsi="Times New Roman" w:cs="Times New Roman" w:hint="cs"/>
                <w:b/>
                <w:bCs/>
                <w:sz w:val="26"/>
                <w:szCs w:val="26"/>
                <w:rtl/>
              </w:rPr>
              <w:t> </w:t>
            </w:r>
            <w:r w:rsidRPr="003B25DC">
              <w:rPr>
                <w:rFonts w:ascii="Times New Roman" w:eastAsia="Times New Roman" w:hAnsi="Times New Roman" w:cs="B Mitra" w:hint="cs"/>
                <w:b/>
                <w:bCs/>
                <w:sz w:val="26"/>
                <w:szCs w:val="26"/>
                <w:rtl/>
              </w:rPr>
              <w:t>استخدام اعضاي هيات علمي در مرتبه استاديار</w:t>
            </w:r>
            <w:r w:rsidRPr="003B25DC">
              <w:rPr>
                <w:rFonts w:ascii="Times New Roman" w:eastAsia="Times New Roman" w:hAnsi="Times New Roman" w:cs="Times New Roman" w:hint="cs"/>
                <w:b/>
                <w:bCs/>
                <w:sz w:val="26"/>
                <w:szCs w:val="26"/>
                <w:rtl/>
              </w:rPr>
              <w:t> </w:t>
            </w:r>
            <w:r w:rsidRPr="003B25DC">
              <w:rPr>
                <w:rFonts w:ascii="Times New Roman" w:eastAsia="Times New Roman" w:hAnsi="Times New Roman" w:cs="B Mitra" w:hint="cs"/>
                <w:b/>
                <w:bCs/>
                <w:sz w:val="26"/>
                <w:szCs w:val="26"/>
                <w:rtl/>
              </w:rPr>
              <w:t xml:space="preserve"> به صورت تمام وقت جغرافيايي و در مرتبه مربي به صورت تمام وقت مي باشد .</w:t>
            </w:r>
          </w:p>
          <w:p w:rsidR="003B25DC" w:rsidRPr="003B25DC" w:rsidRDefault="003B25DC" w:rsidP="003B25DC">
            <w:pPr>
              <w:spacing w:before="100" w:beforeAutospacing="1" w:after="100" w:afterAutospacing="1" w:line="240" w:lineRule="auto"/>
              <w:ind w:left="360"/>
              <w:jc w:val="lowKashida"/>
              <w:rPr>
                <w:rFonts w:ascii="Times New Roman" w:eastAsia="Times New Roman" w:hAnsi="Times New Roman" w:cs="Times New Roman"/>
                <w:sz w:val="24"/>
                <w:szCs w:val="24"/>
                <w:rtl/>
              </w:rPr>
            </w:pPr>
            <w:r w:rsidRPr="003B25DC">
              <w:rPr>
                <w:rFonts w:ascii="Times New Roman" w:eastAsia="Times New Roman" w:hAnsi="Times New Roman" w:cs="Times New Roman" w:hint="cs"/>
                <w:sz w:val="24"/>
                <w:szCs w:val="24"/>
                <w:rtl/>
              </w:rPr>
              <w:t> </w:t>
            </w:r>
          </w:p>
          <w:p w:rsidR="003B25DC" w:rsidRPr="003B25DC" w:rsidRDefault="003B25DC" w:rsidP="003B25DC">
            <w:pPr>
              <w:spacing w:before="100" w:beforeAutospacing="1" w:after="100" w:afterAutospacing="1" w:line="240" w:lineRule="auto"/>
              <w:jc w:val="lowKashida"/>
              <w:rPr>
                <w:rFonts w:ascii="Times New Roman" w:eastAsia="Times New Roman" w:hAnsi="Times New Roman" w:cs="Times New Roman"/>
                <w:sz w:val="24"/>
                <w:szCs w:val="24"/>
              </w:rPr>
            </w:pPr>
            <w:r w:rsidRPr="003B25DC">
              <w:rPr>
                <w:rFonts w:ascii="Times New Roman" w:eastAsia="Times New Roman" w:hAnsi="Times New Roman" w:cs="Times New Roman" w:hint="cs"/>
                <w:sz w:val="24"/>
                <w:szCs w:val="24"/>
                <w:rtl/>
              </w:rPr>
              <w:t> </w:t>
            </w:r>
          </w:p>
        </w:tc>
      </w:tr>
    </w:tbl>
    <w:p w:rsidR="003B25DC" w:rsidRPr="003B25DC" w:rsidRDefault="003B25DC" w:rsidP="003B25DC">
      <w:pPr>
        <w:spacing w:before="100" w:beforeAutospacing="1" w:after="100" w:afterAutospacing="1" w:line="240" w:lineRule="auto"/>
        <w:jc w:val="center"/>
        <w:rPr>
          <w:rFonts w:ascii="Times New Roman" w:eastAsia="Times New Roman" w:hAnsi="Times New Roman" w:cs="Times New Roman"/>
          <w:sz w:val="24"/>
          <w:szCs w:val="24"/>
        </w:rPr>
      </w:pPr>
      <w:r w:rsidRPr="003B25DC">
        <w:rPr>
          <w:rFonts w:ascii="Times New Roman" w:eastAsia="Times New Roman" w:hAnsi="Times New Roman" w:cs="Times New Roman"/>
          <w:sz w:val="24"/>
          <w:szCs w:val="24"/>
          <w:rtl/>
        </w:rPr>
        <w:lastRenderedPageBreak/>
        <w:t> </w:t>
      </w:r>
    </w:p>
    <w:p w:rsidR="00450A89" w:rsidRDefault="00450A89">
      <w:pPr>
        <w:rPr>
          <w:rFonts w:hint="cs"/>
        </w:rPr>
      </w:pPr>
    </w:p>
    <w:sectPr w:rsidR="00450A89" w:rsidSect="00B4295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25DC"/>
    <w:rsid w:val="003B25DC"/>
    <w:rsid w:val="00450A89"/>
    <w:rsid w:val="00B4295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A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56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1143</Words>
  <Characters>6521</Characters>
  <Application>Microsoft Office Word</Application>
  <DocSecurity>0</DocSecurity>
  <Lines>54</Lines>
  <Paragraphs>15</Paragraphs>
  <ScaleCrop>false</ScaleCrop>
  <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PERSIAN BIT</dc:creator>
  <cp:lastModifiedBy>PERSIAN BIT</cp:lastModifiedBy>
  <cp:revision>1</cp:revision>
  <dcterms:created xsi:type="dcterms:W3CDTF">2019-11-16T07:07:00Z</dcterms:created>
  <dcterms:modified xsi:type="dcterms:W3CDTF">2019-11-16T07:08:00Z</dcterms:modified>
</cp:coreProperties>
</file>