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B8" w:rsidRPr="001222B8" w:rsidRDefault="000F6C95" w:rsidP="001222B8">
      <w:pPr>
        <w:bidi/>
        <w:spacing w:after="0" w:line="240" w:lineRule="auto"/>
        <w:rPr>
          <w:rFonts w:ascii="IranNastaliq" w:eastAsia="Times New Roman" w:hAnsi="IranNastaliq" w:cs="IranNastaliq"/>
          <w:sz w:val="40"/>
          <w:szCs w:val="40"/>
        </w:rPr>
      </w:pPr>
      <w:r>
        <w:rPr>
          <w:rFonts w:ascii="IranNastaliq" w:eastAsia="Times New Roman" w:hAnsi="IranNastaliq" w:cs="B Nazanin"/>
          <w:noProof/>
          <w:sz w:val="12"/>
          <w:szCs w:val="12"/>
          <w:lang w:bidi="fa-IR"/>
        </w:rPr>
        <w:pict>
          <v:group id="_x0000_s1026" style="position:absolute;left:0;text-align:left;margin-left:395.45pt;margin-top:10.65pt;width:110.25pt;height:97.5pt;z-index:251660288" coordorigin="4941,2164" coordsize="2550,24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41;top:2164;width:2340;height:2412;mso-wrap-edited:f" wrapcoords="-129 0 -129 21475 21600 21475 21600 0 -129 0" filled="t" fillcolor="black">
              <v:imagedata r:id="rId6" o:title="arm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41;top:3604;width:2550;height:600" fillcolor="black" strokeweight="1pt">
              <v:fill opacity=".5"/>
              <v:shadow color="#99f" offset="3pt"/>
              <v:textpath style="font-family:&quot;Zar&quot;;font-size:9pt;v-text-kern:t" trim="t" fitpath="t" string="دانشگاه علوم پزشكي و خدمات بهداشتي ، درماني&#10;كرمانشاه"/>
            </v:shape>
          </v:group>
        </w:pict>
      </w:r>
      <w:r w:rsidR="001222B8" w:rsidRPr="001222B8">
        <w:rPr>
          <w:rFonts w:ascii="IranNastaliq" w:eastAsia="Times New Roman" w:hAnsi="IranNastaliq" w:cs="B Nazani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8BDAF" wp14:editId="3ED1CC4C">
                <wp:simplePos x="0" y="0"/>
                <wp:positionH relativeFrom="column">
                  <wp:posOffset>-348615</wp:posOffset>
                </wp:positionH>
                <wp:positionV relativeFrom="paragraph">
                  <wp:posOffset>452120</wp:posOffset>
                </wp:positionV>
                <wp:extent cx="1952625" cy="857250"/>
                <wp:effectExtent l="0" t="0" r="285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465D" w:rsidRPr="00C02A71" w:rsidRDefault="0012465D" w:rsidP="0012465D">
                            <w:pPr>
                              <w:bidi/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02A71">
                              <w:rPr>
                                <w:rFonts w:ascii="IranNastaliq" w:hAnsi="IranNastaliq" w:cs="B Titr"/>
                                <w:sz w:val="20"/>
                                <w:szCs w:val="20"/>
                                <w:rtl/>
                              </w:rPr>
                              <w:t xml:space="preserve">ترم: </w:t>
                            </w:r>
                            <w:r>
                              <w:rPr>
                                <w:rFonts w:ascii="IranNastaliq" w:hAnsi="IranNastaliq" w:cs="B Titr" w:hint="cs"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</w:p>
                          <w:p w:rsidR="0012465D" w:rsidRDefault="0012465D" w:rsidP="0012465D">
                            <w:pPr>
                              <w:bidi/>
                              <w:spacing w:after="0"/>
                              <w:rPr>
                                <w:rFonts w:ascii="IranNastaliq" w:hAnsi="IranNastaliq"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C02A71">
                              <w:rPr>
                                <w:rFonts w:ascii="IranNastaliq" w:hAnsi="IranNastaliq" w:cs="B Titr"/>
                                <w:sz w:val="20"/>
                                <w:szCs w:val="20"/>
                                <w:rtl/>
                              </w:rPr>
                              <w:t xml:space="preserve">مقطع: </w:t>
                            </w:r>
                            <w:r>
                              <w:rPr>
                                <w:rFonts w:ascii="IranNastaliq" w:hAnsi="IranNastaliq" w:cs="B Titr" w:hint="cs"/>
                                <w:sz w:val="20"/>
                                <w:szCs w:val="20"/>
                                <w:rtl/>
                              </w:rPr>
                              <w:t xml:space="preserve">کارشناسی ارشد مراقبتهای ویژه </w:t>
                            </w:r>
                          </w:p>
                          <w:p w:rsidR="0012465D" w:rsidRPr="00C02A71" w:rsidRDefault="0012465D" w:rsidP="0012465D">
                            <w:pPr>
                              <w:bidi/>
                              <w:spacing w:after="0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02A71">
                              <w:rPr>
                                <w:rFonts w:ascii="IranNastaliq" w:hAnsi="IranNastaliq" w:cs="B Titr"/>
                                <w:sz w:val="20"/>
                                <w:szCs w:val="20"/>
                                <w:rtl/>
                              </w:rPr>
                              <w:t>ورودي :</w:t>
                            </w:r>
                            <w:r>
                              <w:rPr>
                                <w:rFonts w:ascii="IranNastaliq" w:hAnsi="IranNastaliq" w:cs="B Titr" w:hint="cs"/>
                                <w:sz w:val="20"/>
                                <w:szCs w:val="20"/>
                                <w:rtl/>
                              </w:rPr>
                              <w:t xml:space="preserve"> مهر 1398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45pt;margin-top:35.6pt;width:153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" fillcolor="window" strokecolor="window" strokeweight="2pt">
                <v:textbox>
                  <w:txbxContent>
                    <w:p w:rsidR="0012465D" w:rsidRPr="00C02A71" w:rsidRDefault="0012465D" w:rsidP="0012465D">
                      <w:pPr>
                        <w:bidi/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C02A71">
                        <w:rPr>
                          <w:rFonts w:ascii="IranNastaliq" w:hAnsi="IranNastaliq" w:cs="B Titr"/>
                          <w:sz w:val="20"/>
                          <w:szCs w:val="20"/>
                          <w:rtl/>
                        </w:rPr>
                        <w:t xml:space="preserve">ترم: </w:t>
                      </w:r>
                      <w:r>
                        <w:rPr>
                          <w:rFonts w:ascii="IranNastaliq" w:hAnsi="IranNastaliq" w:cs="B Titr" w:hint="cs"/>
                          <w:sz w:val="20"/>
                          <w:szCs w:val="20"/>
                          <w:rtl/>
                        </w:rPr>
                        <w:t>اول</w:t>
                      </w:r>
                    </w:p>
                    <w:p w:rsidR="0012465D" w:rsidRDefault="0012465D" w:rsidP="0012465D">
                      <w:pPr>
                        <w:bidi/>
                        <w:spacing w:after="0"/>
                        <w:rPr>
                          <w:rFonts w:ascii="IranNastaliq" w:hAnsi="IranNastaliq" w:cs="B Titr"/>
                          <w:sz w:val="20"/>
                          <w:szCs w:val="20"/>
                          <w:rtl/>
                        </w:rPr>
                      </w:pPr>
                      <w:r w:rsidRPr="00C02A71">
                        <w:rPr>
                          <w:rFonts w:ascii="IranNastaliq" w:hAnsi="IranNastaliq" w:cs="B Titr"/>
                          <w:sz w:val="20"/>
                          <w:szCs w:val="20"/>
                          <w:rtl/>
                        </w:rPr>
                        <w:t xml:space="preserve">مقطع: </w:t>
                      </w:r>
                      <w:r>
                        <w:rPr>
                          <w:rFonts w:ascii="IranNastaliq" w:hAnsi="IranNastaliq" w:cs="B Titr" w:hint="cs"/>
                          <w:sz w:val="20"/>
                          <w:szCs w:val="20"/>
                          <w:rtl/>
                        </w:rPr>
                        <w:t xml:space="preserve">کارشناسی ارشد مراقبتهای ویژه </w:t>
                      </w:r>
                    </w:p>
                    <w:p w:rsidR="0012465D" w:rsidRPr="00C02A71" w:rsidRDefault="0012465D" w:rsidP="0012465D">
                      <w:pPr>
                        <w:bidi/>
                        <w:spacing w:after="0"/>
                        <w:rPr>
                          <w:sz w:val="18"/>
                          <w:szCs w:val="18"/>
                          <w:lang w:bidi="fa-IR"/>
                        </w:rPr>
                      </w:pPr>
                      <w:r w:rsidRPr="00C02A71">
                        <w:rPr>
                          <w:rFonts w:ascii="IranNastaliq" w:hAnsi="IranNastaliq" w:cs="B Titr"/>
                          <w:sz w:val="20"/>
                          <w:szCs w:val="20"/>
                          <w:rtl/>
                        </w:rPr>
                        <w:t>ورودي :</w:t>
                      </w:r>
                      <w:r>
                        <w:rPr>
                          <w:rFonts w:ascii="IranNastaliq" w:hAnsi="IranNastaliq" w:cs="B Titr" w:hint="cs"/>
                          <w:sz w:val="20"/>
                          <w:szCs w:val="20"/>
                          <w:rtl/>
                        </w:rPr>
                        <w:t xml:space="preserve"> مهر 1398</w:t>
                      </w:r>
                    </w:p>
                  </w:txbxContent>
                </v:textbox>
              </v:rect>
            </w:pict>
          </mc:Fallback>
        </mc:AlternateContent>
      </w:r>
    </w:p>
    <w:p w:rsidR="0012465D" w:rsidRPr="001222B8" w:rsidRDefault="0012465D" w:rsidP="0012465D">
      <w:pPr>
        <w:bidi/>
        <w:spacing w:after="0" w:line="360" w:lineRule="auto"/>
        <w:jc w:val="center"/>
        <w:rPr>
          <w:rFonts w:ascii="IranNastaliq" w:eastAsia="Times New Roman" w:hAnsi="IranNastaliq" w:cs="B Nazanin"/>
          <w:sz w:val="28"/>
          <w:szCs w:val="28"/>
          <w:rtl/>
          <w:lang w:bidi="fa-IR"/>
        </w:rPr>
      </w:pPr>
      <w:r w:rsidRPr="001222B8">
        <w:rPr>
          <w:rFonts w:ascii="IranNastaliq" w:eastAsia="Times New Roman" w:hAnsi="IranNastaliq" w:cs="B Nazanin"/>
          <w:rtl/>
        </w:rPr>
        <w:t xml:space="preserve"> </w:t>
      </w:r>
      <w:r w:rsidRPr="001222B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بسمه تعالی</w:t>
      </w:r>
    </w:p>
    <w:p w:rsidR="0012465D" w:rsidRPr="001222B8" w:rsidRDefault="0012465D" w:rsidP="0012465D">
      <w:pPr>
        <w:tabs>
          <w:tab w:val="center" w:pos="8206"/>
          <w:tab w:val="left" w:pos="13264"/>
        </w:tabs>
        <w:bidi/>
        <w:spacing w:after="0" w:line="240" w:lineRule="auto"/>
        <w:jc w:val="center"/>
        <w:rPr>
          <w:rFonts w:ascii="IranNastaliq" w:eastAsia="Times New Roman" w:hAnsi="IranNastaliq" w:cs="IranNastaliq"/>
          <w:b/>
          <w:bCs/>
          <w:rtl/>
        </w:rPr>
      </w:pPr>
      <w:r w:rsidRPr="001222B8">
        <w:rPr>
          <w:rFonts w:ascii="IranNastaliq" w:eastAsia="Times New Roman" w:hAnsi="IranNastaliq" w:cs="IranNastaliq"/>
          <w:b/>
          <w:bCs/>
          <w:rtl/>
        </w:rPr>
        <w:t>وزارت بهداشت ، درمان و آموزش پزشكي</w:t>
      </w:r>
      <w:r w:rsidRPr="001222B8">
        <w:rPr>
          <w:rFonts w:ascii="IranNastaliq" w:eastAsia="Times New Roman" w:hAnsi="IranNastaliq" w:cs="IranNastaliq" w:hint="cs"/>
          <w:b/>
          <w:bCs/>
          <w:rtl/>
        </w:rPr>
        <w:t xml:space="preserve"> </w:t>
      </w:r>
      <w:r w:rsidRPr="001222B8">
        <w:rPr>
          <w:rFonts w:ascii="IranNastaliq" w:eastAsia="Times New Roman" w:hAnsi="IranNastaliq" w:cs="IranNastaliq"/>
          <w:b/>
          <w:bCs/>
          <w:rtl/>
        </w:rPr>
        <w:t>دانشگاه علوم پزشكي كرمانشاه</w:t>
      </w:r>
    </w:p>
    <w:p w:rsidR="0012465D" w:rsidRPr="001222B8" w:rsidRDefault="0012465D" w:rsidP="0012465D">
      <w:pPr>
        <w:bidi/>
        <w:spacing w:after="0" w:line="240" w:lineRule="auto"/>
        <w:jc w:val="center"/>
        <w:rPr>
          <w:rFonts w:ascii="IranNastaliq" w:eastAsia="Times New Roman" w:hAnsi="IranNastaliq" w:cs="B Titr"/>
          <w:sz w:val="20"/>
          <w:szCs w:val="20"/>
        </w:rPr>
      </w:pPr>
      <w:r w:rsidRPr="001222B8">
        <w:rPr>
          <w:rFonts w:ascii="IranNastaliq" w:eastAsia="Times New Roman" w:hAnsi="IranNastaliq" w:cs="IranNastaliq"/>
          <w:b/>
          <w:bCs/>
          <w:sz w:val="24"/>
          <w:szCs w:val="24"/>
          <w:rtl/>
        </w:rPr>
        <w:t>دانشكده پرستاري و مامايي</w:t>
      </w:r>
    </w:p>
    <w:p w:rsidR="0012465D" w:rsidRPr="001222B8" w:rsidRDefault="0012465D" w:rsidP="0012465D">
      <w:pPr>
        <w:bidi/>
        <w:spacing w:after="0" w:line="240" w:lineRule="auto"/>
        <w:jc w:val="center"/>
        <w:rPr>
          <w:rFonts w:ascii="IranNastaliq" w:eastAsia="Times New Roman" w:hAnsi="IranNastaliq" w:cs="2  Bardiya"/>
          <w:sz w:val="24"/>
        </w:rPr>
      </w:pPr>
      <w:r w:rsidRPr="001222B8">
        <w:rPr>
          <w:rFonts w:ascii="IranNastaliq" w:eastAsia="Times New Roman" w:hAnsi="IranNastaliq" w:cs="B Titr" w:hint="cs"/>
          <w:sz w:val="16"/>
          <w:szCs w:val="16"/>
          <w:rtl/>
        </w:rPr>
        <w:t xml:space="preserve">گروه آموزشی: </w:t>
      </w:r>
      <w:r w:rsidRPr="001222B8">
        <w:rPr>
          <w:rFonts w:ascii="IranNastaliq" w:eastAsia="Times New Roman" w:hAnsi="IranNastaliq" w:cs="B Titr"/>
          <w:sz w:val="16"/>
          <w:szCs w:val="16"/>
        </w:rPr>
        <w:t>\</w:t>
      </w:r>
      <w:r w:rsidRPr="001222B8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پرستاری                   </w:t>
      </w:r>
      <w:r w:rsidRPr="001222B8">
        <w:rPr>
          <w:rFonts w:ascii="IranNastaliq" w:eastAsia="Times New Roman" w:hAnsi="IranNastaliq" w:cs="B Titr" w:hint="cs"/>
          <w:sz w:val="18"/>
          <w:szCs w:val="18"/>
          <w:rtl/>
        </w:rPr>
        <w:t>ليست دروس ارائه شده در نيمسال :اول                    سال تحصيلي</w:t>
      </w:r>
      <w:r w:rsidRPr="001222B8">
        <w:rPr>
          <w:rFonts w:ascii="IranNastaliq" w:eastAsia="Times New Roman" w:hAnsi="IranNastaliq" w:cs="B Titr" w:hint="cs"/>
          <w:b/>
          <w:bCs/>
          <w:sz w:val="18"/>
          <w:szCs w:val="18"/>
          <w:rtl/>
        </w:rPr>
        <w:t xml:space="preserve"> :1399-1398</w:t>
      </w:r>
    </w:p>
    <w:p w:rsidR="0012465D" w:rsidRPr="001222B8" w:rsidRDefault="0012465D" w:rsidP="0012465D">
      <w:pPr>
        <w:bidi/>
        <w:spacing w:after="0" w:line="240" w:lineRule="auto"/>
        <w:rPr>
          <w:rFonts w:ascii="IranNastaliq" w:eastAsia="Times New Roman" w:hAnsi="IranNastaliq" w:cs="B Titr"/>
          <w:sz w:val="20"/>
          <w:szCs w:val="20"/>
          <w:rtl/>
        </w:rPr>
      </w:pPr>
    </w:p>
    <w:tbl>
      <w:tblPr>
        <w:tblStyle w:val="TableGrid1"/>
        <w:bidiVisual/>
        <w:tblW w:w="11448" w:type="dxa"/>
        <w:jc w:val="center"/>
        <w:tblInd w:w="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17"/>
        <w:gridCol w:w="653"/>
        <w:gridCol w:w="606"/>
        <w:gridCol w:w="517"/>
        <w:gridCol w:w="361"/>
        <w:gridCol w:w="457"/>
        <w:gridCol w:w="3670"/>
        <w:gridCol w:w="3069"/>
        <w:gridCol w:w="607"/>
        <w:gridCol w:w="503"/>
        <w:gridCol w:w="488"/>
      </w:tblGrid>
      <w:tr w:rsidR="0012465D" w:rsidRPr="001222B8" w:rsidTr="0067253C">
        <w:trPr>
          <w:trHeight w:val="524"/>
          <w:jc w:val="center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گروه درس</w:t>
            </w:r>
          </w:p>
        </w:tc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كد درس</w:t>
            </w:r>
          </w:p>
        </w:tc>
        <w:tc>
          <w:tcPr>
            <w:tcW w:w="1856" w:type="dxa"/>
            <w:gridSpan w:val="4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واحد</w:t>
            </w:r>
          </w:p>
        </w:tc>
        <w:tc>
          <w:tcPr>
            <w:tcW w:w="3716" w:type="dxa"/>
            <w:vMerge w:val="restart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عنوان درس</w:t>
            </w:r>
          </w:p>
        </w:tc>
        <w:tc>
          <w:tcPr>
            <w:tcW w:w="3098" w:type="dxa"/>
            <w:vMerge w:val="restart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نام استاد</w:t>
            </w:r>
          </w:p>
        </w:tc>
        <w:tc>
          <w:tcPr>
            <w:tcW w:w="609" w:type="dxa"/>
            <w:vMerge w:val="restart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0"/>
                <w:szCs w:val="10"/>
                <w:rtl/>
              </w:rPr>
            </w:pPr>
            <w:r w:rsidRPr="001222B8">
              <w:rPr>
                <w:rFonts w:ascii="IranNastaliq" w:hAnsi="IranNastaliq" w:cs="B Titr" w:hint="cs"/>
                <w:sz w:val="10"/>
                <w:szCs w:val="10"/>
                <w:rtl/>
              </w:rPr>
              <w:t>روزهای هفته</w:t>
            </w:r>
          </w:p>
        </w:tc>
        <w:tc>
          <w:tcPr>
            <w:tcW w:w="504" w:type="dxa"/>
            <w:vMerge w:val="restart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0"/>
                <w:szCs w:val="10"/>
                <w:rtl/>
              </w:rPr>
            </w:pPr>
            <w:r w:rsidRPr="001222B8">
              <w:rPr>
                <w:rFonts w:ascii="IranNastaliq" w:hAnsi="IranNastaliq" w:cs="B Titr" w:hint="cs"/>
                <w:sz w:val="10"/>
                <w:szCs w:val="10"/>
                <w:rtl/>
              </w:rPr>
              <w:t>ساعت</w:t>
            </w:r>
          </w:p>
        </w:tc>
        <w:tc>
          <w:tcPr>
            <w:tcW w:w="490" w:type="dxa"/>
            <w:vMerge w:val="restart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0"/>
                <w:szCs w:val="10"/>
                <w:rtl/>
              </w:rPr>
            </w:pPr>
            <w:r w:rsidRPr="001222B8">
              <w:rPr>
                <w:rFonts w:ascii="IranNastaliq" w:hAnsi="IranNastaliq" w:cs="B Titr" w:hint="cs"/>
                <w:sz w:val="10"/>
                <w:szCs w:val="10"/>
                <w:rtl/>
              </w:rPr>
              <w:t>نحوه ارائه</w:t>
            </w:r>
          </w:p>
        </w:tc>
      </w:tr>
      <w:tr w:rsidR="0012465D" w:rsidRPr="001222B8" w:rsidTr="0067253C">
        <w:trPr>
          <w:trHeight w:val="523"/>
          <w:jc w:val="center"/>
        </w:trPr>
        <w:tc>
          <w:tcPr>
            <w:tcW w:w="519" w:type="dxa"/>
            <w:vMerge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20"/>
                <w:szCs w:val="20"/>
                <w:rtl/>
              </w:rPr>
            </w:pPr>
          </w:p>
        </w:tc>
        <w:tc>
          <w:tcPr>
            <w:tcW w:w="656" w:type="dxa"/>
            <w:vMerge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20"/>
                <w:szCs w:val="20"/>
                <w:rtl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ت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ع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ك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2"/>
                <w:szCs w:val="12"/>
                <w:rtl/>
              </w:rPr>
            </w:pPr>
            <w:r w:rsidRPr="001222B8">
              <w:rPr>
                <w:rFonts w:ascii="IranNastaliq" w:hAnsi="IranNastaliq" w:cs="B Titr" w:hint="cs"/>
                <w:sz w:val="12"/>
                <w:szCs w:val="12"/>
                <w:rtl/>
              </w:rPr>
              <w:t>جمع واحد</w:t>
            </w:r>
          </w:p>
        </w:tc>
        <w:tc>
          <w:tcPr>
            <w:tcW w:w="3716" w:type="dxa"/>
            <w:vMerge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20"/>
                <w:szCs w:val="20"/>
                <w:rtl/>
              </w:rPr>
            </w:pPr>
          </w:p>
        </w:tc>
        <w:tc>
          <w:tcPr>
            <w:tcW w:w="3098" w:type="dxa"/>
            <w:vMerge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20"/>
                <w:szCs w:val="20"/>
                <w:rtl/>
              </w:rPr>
            </w:pPr>
          </w:p>
        </w:tc>
        <w:tc>
          <w:tcPr>
            <w:tcW w:w="609" w:type="dxa"/>
            <w:vMerge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0"/>
                <w:szCs w:val="10"/>
                <w:rtl/>
              </w:rPr>
            </w:pPr>
          </w:p>
        </w:tc>
        <w:tc>
          <w:tcPr>
            <w:tcW w:w="504" w:type="dxa"/>
            <w:vMerge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0"/>
                <w:szCs w:val="10"/>
                <w:rtl/>
              </w:rPr>
            </w:pPr>
          </w:p>
        </w:tc>
        <w:tc>
          <w:tcPr>
            <w:tcW w:w="490" w:type="dxa"/>
            <w:vMerge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0"/>
                <w:szCs w:val="10"/>
                <w:rtl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12465D" w:rsidRPr="001222B8" w:rsidRDefault="0012465D" w:rsidP="0012465D">
            <w:pPr>
              <w:bidi/>
              <w:ind w:right="-518"/>
              <w:rPr>
                <w:rFonts w:ascii="IranNastaliq" w:hAnsi="IranNastaliq" w:cs="B Titr"/>
                <w:b/>
                <w:bCs/>
                <w:sz w:val="14"/>
                <w:szCs w:val="14"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  <w:lang w:bidi="fa-IR"/>
              </w:rPr>
              <w:t>28535</w:t>
            </w:r>
          </w:p>
        </w:tc>
        <w:tc>
          <w:tcPr>
            <w:tcW w:w="607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18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61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70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716" w:type="dxa"/>
            <w:vAlign w:val="center"/>
          </w:tcPr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مراقبتهای ویژه اختلالات چند ارگانی و بیماران با نیازهای خاص</w:t>
            </w:r>
          </w:p>
          <w:p w:rsidR="0012465D" w:rsidRPr="000F6C95" w:rsidRDefault="0012465D" w:rsidP="0012465D">
            <w:pPr>
              <w:numPr>
                <w:ilvl w:val="0"/>
                <w:numId w:val="1"/>
              </w:numPr>
              <w:bidi/>
              <w:ind w:right="-900"/>
              <w:contextualSpacing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مشکلات بالینی ویژه و سوختگی (1 واحد)</w:t>
            </w:r>
          </w:p>
          <w:p w:rsidR="0012465D" w:rsidRPr="000F6C95" w:rsidRDefault="0012465D" w:rsidP="0012465D">
            <w:pPr>
              <w:numPr>
                <w:ilvl w:val="0"/>
                <w:numId w:val="1"/>
              </w:numPr>
              <w:bidi/>
              <w:ind w:right="-900"/>
              <w:contextualSpacing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مباحث عمومی در پرستاری پیوند اعضاء (1 واحد)</w:t>
            </w:r>
          </w:p>
        </w:tc>
        <w:tc>
          <w:tcPr>
            <w:tcW w:w="3098" w:type="dxa"/>
            <w:vAlign w:val="center"/>
          </w:tcPr>
          <w:p w:rsidR="0012465D" w:rsidRPr="000F6C95" w:rsidRDefault="0012465D" w:rsidP="0012465D">
            <w:pPr>
              <w:bidi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ویسی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B Nazanin"/>
                <w:b/>
                <w:bCs/>
                <w:sz w:val="16"/>
                <w:szCs w:val="16"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خشای(5/.واحد)-استاد مدعو(5/.واحد)</w:t>
            </w: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12465D" w:rsidRPr="001222B8" w:rsidRDefault="0012465D" w:rsidP="0012465D">
            <w:pPr>
              <w:bidi/>
              <w:ind w:right="-518"/>
              <w:rPr>
                <w:rFonts w:ascii="IranNastaliq" w:hAnsi="IranNastaliq" w:cs="B Titr"/>
                <w:b/>
                <w:bCs/>
                <w:sz w:val="14"/>
                <w:szCs w:val="14"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  <w:lang w:bidi="fa-IR"/>
              </w:rPr>
              <w:t>28536</w:t>
            </w:r>
          </w:p>
        </w:tc>
        <w:tc>
          <w:tcPr>
            <w:tcW w:w="607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18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61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70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716" w:type="dxa"/>
            <w:vAlign w:val="center"/>
          </w:tcPr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مبانی مراقبتهای پرستای در ویژه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-پوست و چشم-دهان(75/. 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-عاطفی(5/0واحد)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-درد(25/0واحد)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-مراقبتهای تسکینی(25/0واحد)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-انتقال بیمار(25/0واحد)</w:t>
            </w:r>
          </w:p>
        </w:tc>
        <w:tc>
          <w:tcPr>
            <w:tcW w:w="3098" w:type="dxa"/>
            <w:vAlign w:val="center"/>
          </w:tcPr>
          <w:p w:rsidR="0012465D" w:rsidRPr="000F6C95" w:rsidRDefault="0012465D" w:rsidP="0012465D">
            <w:pPr>
              <w:bidi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خاتونی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خالدی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همت پور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همت پور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B Nazanin"/>
                <w:b/>
                <w:bCs/>
                <w:sz w:val="16"/>
                <w:szCs w:val="16"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رستم جلالی</w:t>
            </w: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  <w:p w:rsidR="0012465D" w:rsidRPr="001222B8" w:rsidRDefault="0012465D" w:rsidP="0012465D">
            <w:pPr>
              <w:bidi/>
              <w:rPr>
                <w:rFonts w:ascii="IranNastaliq" w:hAnsi="IranNastaliq" w:cs="B Homa"/>
                <w:sz w:val="16"/>
                <w:szCs w:val="16"/>
                <w:rtl/>
              </w:rPr>
            </w:pPr>
          </w:p>
          <w:p w:rsidR="0012465D" w:rsidRPr="001222B8" w:rsidRDefault="0012465D" w:rsidP="0012465D">
            <w:pPr>
              <w:bidi/>
              <w:rPr>
                <w:rFonts w:ascii="IranNastaliq" w:hAnsi="IranNastaliq" w:cs="B Homa"/>
                <w:sz w:val="16"/>
                <w:szCs w:val="16"/>
                <w:rtl/>
              </w:rPr>
            </w:pPr>
          </w:p>
          <w:p w:rsidR="0012465D" w:rsidRPr="001222B8" w:rsidRDefault="0012465D" w:rsidP="0012465D">
            <w:pPr>
              <w:bidi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12465D" w:rsidRPr="001222B8" w:rsidRDefault="0012465D" w:rsidP="0012465D">
            <w:pPr>
              <w:bidi/>
              <w:ind w:right="-518"/>
              <w:rPr>
                <w:rFonts w:ascii="IranNastaliq" w:hAnsi="IranNastaliq" w:cs="B Titr"/>
                <w:b/>
                <w:bCs/>
                <w:sz w:val="14"/>
                <w:szCs w:val="14"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  <w:lang w:bidi="fa-IR"/>
              </w:rPr>
              <w:t>28537</w:t>
            </w:r>
          </w:p>
        </w:tc>
        <w:tc>
          <w:tcPr>
            <w:tcW w:w="607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61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70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716" w:type="dxa"/>
            <w:vAlign w:val="center"/>
          </w:tcPr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داخلی جراحی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-قلب و عروق (5/0واحد)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-اعصاب(5/0واحد)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-تنفس(5/0واحد)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-درد(25/0واحد)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-تغذیه(25/0واحد)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-پایش های عمومی و عفونی(75/. واحد)</w:t>
            </w:r>
          </w:p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-  توانبخشی(25/. واحد)</w:t>
            </w:r>
          </w:p>
        </w:tc>
        <w:tc>
          <w:tcPr>
            <w:tcW w:w="3098" w:type="dxa"/>
            <w:vAlign w:val="center"/>
          </w:tcPr>
          <w:p w:rsidR="0012465D" w:rsidRPr="000F6C95" w:rsidRDefault="0012465D" w:rsidP="0012465D">
            <w:pPr>
              <w:bidi/>
              <w:jc w:val="center"/>
              <w:rPr>
                <w:rFonts w:ascii="Calibri" w:hAnsi="Calibri" w:cs="B Nazanin"/>
                <w:b/>
                <w:bCs/>
                <w:sz w:val="16"/>
                <w:szCs w:val="16"/>
                <w:rtl/>
              </w:rPr>
            </w:pP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جهانگیر رضایی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جهانگیر رضایی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همت پور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همت پور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نچراک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خانم دکتر ماه ور</w:t>
            </w:r>
          </w:p>
          <w:p w:rsidR="0012465D" w:rsidRPr="000F6C95" w:rsidRDefault="0012465D" w:rsidP="0012465D">
            <w:pPr>
              <w:bidi/>
              <w:jc w:val="center"/>
              <w:rPr>
                <w:rFonts w:ascii="Calibri" w:hAnsi="Calibri" w:cs="B Nazanin"/>
                <w:b/>
                <w:bCs/>
                <w:sz w:val="16"/>
                <w:szCs w:val="16"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دکتر شمسی</w:t>
            </w: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12465D" w:rsidRPr="001222B8" w:rsidRDefault="0012465D" w:rsidP="0012465D">
            <w:pPr>
              <w:bidi/>
              <w:ind w:right="-518"/>
              <w:rPr>
                <w:rFonts w:ascii="IranNastaliq" w:hAnsi="IranNastaliq" w:cs="B Titr"/>
                <w:b/>
                <w:bCs/>
                <w:sz w:val="14"/>
                <w:szCs w:val="14"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  <w:lang w:bidi="fa-IR"/>
              </w:rPr>
              <w:t>28538</w:t>
            </w:r>
          </w:p>
        </w:tc>
        <w:tc>
          <w:tcPr>
            <w:tcW w:w="607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18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5/.</w:t>
            </w:r>
          </w:p>
        </w:tc>
        <w:tc>
          <w:tcPr>
            <w:tcW w:w="361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70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3716" w:type="dxa"/>
            <w:vAlign w:val="center"/>
          </w:tcPr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 xml:space="preserve">آمار </w:t>
            </w:r>
          </w:p>
        </w:tc>
        <w:tc>
          <w:tcPr>
            <w:tcW w:w="3098" w:type="dxa"/>
            <w:vAlign w:val="center"/>
          </w:tcPr>
          <w:p w:rsidR="0012465D" w:rsidRPr="000F6C95" w:rsidRDefault="0012465D" w:rsidP="0012465D">
            <w:pPr>
              <w:jc w:val="center"/>
              <w:rPr>
                <w:rFonts w:ascii="Calibri" w:hAnsi="Calibri" w:cs="2  Titr"/>
                <w:b/>
                <w:bCs/>
                <w:sz w:val="16"/>
                <w:szCs w:val="16"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سالاری</w:t>
            </w: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12465D" w:rsidRPr="001222B8" w:rsidRDefault="0012465D" w:rsidP="0012465D">
            <w:pPr>
              <w:bidi/>
              <w:ind w:right="-518"/>
              <w:rPr>
                <w:rFonts w:ascii="IranNastaliq" w:hAnsi="IranNastaliq" w:cs="B Titr"/>
                <w:b/>
                <w:bCs/>
                <w:sz w:val="14"/>
                <w:szCs w:val="14"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  <w:lang w:bidi="fa-IR"/>
              </w:rPr>
              <w:t>28539</w:t>
            </w:r>
          </w:p>
        </w:tc>
        <w:tc>
          <w:tcPr>
            <w:tcW w:w="607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18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5/.</w:t>
            </w:r>
          </w:p>
        </w:tc>
        <w:tc>
          <w:tcPr>
            <w:tcW w:w="361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70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5/1</w:t>
            </w:r>
          </w:p>
        </w:tc>
        <w:tc>
          <w:tcPr>
            <w:tcW w:w="3716" w:type="dxa"/>
            <w:vAlign w:val="center"/>
          </w:tcPr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روش تحقیق</w:t>
            </w:r>
          </w:p>
        </w:tc>
        <w:tc>
          <w:tcPr>
            <w:tcW w:w="3098" w:type="dxa"/>
            <w:vAlign w:val="center"/>
          </w:tcPr>
          <w:p w:rsidR="0012465D" w:rsidRPr="000F6C95" w:rsidRDefault="0012465D" w:rsidP="0012465D">
            <w:pPr>
              <w:jc w:val="center"/>
              <w:rPr>
                <w:rFonts w:ascii="Calibri" w:hAnsi="Calibri" w:cs="2  Titr"/>
                <w:b/>
                <w:bCs/>
                <w:sz w:val="16"/>
                <w:szCs w:val="16"/>
                <w:rtl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آقای دکتر رستم جلالی</w:t>
            </w: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12465D" w:rsidRPr="001222B8" w:rsidRDefault="0012465D" w:rsidP="0012465D">
            <w:pPr>
              <w:bidi/>
              <w:ind w:right="-518"/>
              <w:rPr>
                <w:rFonts w:ascii="IranNastaliq" w:hAnsi="IranNastaliq" w:cs="B Titr"/>
                <w:b/>
                <w:bCs/>
                <w:sz w:val="14"/>
                <w:szCs w:val="14"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  <w:lang w:bidi="fa-IR"/>
              </w:rPr>
              <w:t>28506</w:t>
            </w:r>
          </w:p>
        </w:tc>
        <w:tc>
          <w:tcPr>
            <w:tcW w:w="607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18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61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70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716" w:type="dxa"/>
            <w:vAlign w:val="center"/>
          </w:tcPr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sz w:val="16"/>
                <w:szCs w:val="16"/>
                <w:rtl/>
                <w:lang w:bidi="fa-IR"/>
              </w:rPr>
              <w:t>داروشناسی اختصاصی</w:t>
            </w:r>
          </w:p>
        </w:tc>
        <w:tc>
          <w:tcPr>
            <w:tcW w:w="3098" w:type="dxa"/>
            <w:vAlign w:val="center"/>
          </w:tcPr>
          <w:p w:rsidR="0012465D" w:rsidRPr="000F6C95" w:rsidRDefault="0012465D" w:rsidP="0012465D">
            <w:pPr>
              <w:jc w:val="center"/>
              <w:rPr>
                <w:rFonts w:ascii="Calibri" w:hAnsi="Calibri" w:cs="2  Titr"/>
                <w:b/>
                <w:bCs/>
                <w:sz w:val="16"/>
                <w:szCs w:val="16"/>
              </w:rPr>
            </w:pPr>
            <w:r w:rsidRPr="000F6C95">
              <w:rPr>
                <w:rFonts w:ascii="Calibri" w:hAnsi="Calibri" w:cs="2  Titr" w:hint="cs"/>
                <w:b/>
                <w:bCs/>
                <w:sz w:val="16"/>
                <w:szCs w:val="16"/>
                <w:rtl/>
              </w:rPr>
              <w:t>استاد مدعو</w:t>
            </w: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56" w:type="dxa"/>
            <w:vAlign w:val="center"/>
          </w:tcPr>
          <w:p w:rsidR="0012465D" w:rsidRPr="001222B8" w:rsidRDefault="0012465D" w:rsidP="0012465D">
            <w:pPr>
              <w:bidi/>
              <w:ind w:right="-518"/>
              <w:rPr>
                <w:rFonts w:ascii="IranNastaliq" w:hAnsi="IranNastaliq" w:cs="B Titr"/>
                <w:b/>
                <w:bCs/>
                <w:sz w:val="14"/>
                <w:szCs w:val="14"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4"/>
                <w:szCs w:val="14"/>
                <w:rtl/>
                <w:lang w:bidi="fa-IR"/>
              </w:rPr>
              <w:t>28501</w:t>
            </w:r>
          </w:p>
        </w:tc>
        <w:tc>
          <w:tcPr>
            <w:tcW w:w="607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518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5/0</w:t>
            </w:r>
          </w:p>
        </w:tc>
        <w:tc>
          <w:tcPr>
            <w:tcW w:w="361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370" w:type="dxa"/>
          </w:tcPr>
          <w:p w:rsidR="0012465D" w:rsidRPr="000F6C95" w:rsidRDefault="0012465D" w:rsidP="0012465D">
            <w:pPr>
              <w:bidi/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716" w:type="dxa"/>
            <w:vAlign w:val="center"/>
          </w:tcPr>
          <w:p w:rsidR="0012465D" w:rsidRPr="000F6C95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 w:rsidRPr="000F6C95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سیستم های اطلاع رسانی</w:t>
            </w:r>
          </w:p>
        </w:tc>
        <w:tc>
          <w:tcPr>
            <w:tcW w:w="3098" w:type="dxa"/>
            <w:vAlign w:val="center"/>
          </w:tcPr>
          <w:p w:rsidR="0012465D" w:rsidRPr="000F6C95" w:rsidRDefault="0012465D" w:rsidP="0012465D">
            <w:pPr>
              <w:jc w:val="center"/>
              <w:rPr>
                <w:rFonts w:ascii="Calibri" w:hAnsi="Calibri" w:cs="2  Titr"/>
                <w:sz w:val="16"/>
                <w:szCs w:val="16"/>
              </w:rPr>
            </w:pPr>
            <w:r w:rsidRPr="000F6C95">
              <w:rPr>
                <w:rFonts w:ascii="Calibri" w:hAnsi="Calibri" w:cs="2  Titr" w:hint="cs"/>
                <w:sz w:val="16"/>
                <w:szCs w:val="16"/>
                <w:rtl/>
              </w:rPr>
              <w:t>آقای دکتر رستم جلالی</w:t>
            </w: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</w:rPr>
            </w:pPr>
          </w:p>
        </w:tc>
      </w:tr>
      <w:tr w:rsidR="0012465D" w:rsidRPr="001222B8" w:rsidTr="0067253C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6"/>
                <w:szCs w:val="16"/>
                <w:rtl/>
              </w:rPr>
            </w:pPr>
          </w:p>
        </w:tc>
        <w:tc>
          <w:tcPr>
            <w:tcW w:w="6228" w:type="dxa"/>
            <w:gridSpan w:val="6"/>
          </w:tcPr>
          <w:p w:rsidR="0012465D" w:rsidRPr="001222B8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کارگاه مستندسازی در بخشهای مراقبتهای ویژه( اروزه)</w:t>
            </w:r>
          </w:p>
          <w:p w:rsidR="0012465D" w:rsidRPr="001222B8" w:rsidRDefault="0012465D" w:rsidP="0012465D">
            <w:pPr>
              <w:bidi/>
              <w:ind w:right="-900"/>
              <w:rPr>
                <w:rFonts w:ascii="IranNastaliq" w:hAnsi="IranNastaliq" w:cs="B Titr"/>
                <w:b/>
                <w:bCs/>
                <w:sz w:val="16"/>
                <w:szCs w:val="16"/>
                <w:rtl/>
                <w:lang w:bidi="fa-IR"/>
              </w:rPr>
            </w:pPr>
            <w:r w:rsidRPr="001222B8"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کارگاه کنترل عفونت و ایمنی بیمار( 2 روزه)</w:t>
            </w:r>
          </w:p>
        </w:tc>
        <w:tc>
          <w:tcPr>
            <w:tcW w:w="3098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2"/>
                <w:szCs w:val="12"/>
                <w:rtl/>
                <w:lang w:bidi="fa-IR"/>
              </w:rPr>
            </w:pPr>
          </w:p>
        </w:tc>
        <w:tc>
          <w:tcPr>
            <w:tcW w:w="609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4"/>
                <w:szCs w:val="14"/>
                <w:rtl/>
              </w:rPr>
            </w:pPr>
          </w:p>
        </w:tc>
        <w:tc>
          <w:tcPr>
            <w:tcW w:w="504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4"/>
                <w:szCs w:val="14"/>
                <w:rtl/>
              </w:rPr>
            </w:pPr>
          </w:p>
        </w:tc>
        <w:tc>
          <w:tcPr>
            <w:tcW w:w="490" w:type="dxa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Homa"/>
                <w:sz w:val="14"/>
                <w:szCs w:val="14"/>
                <w:rtl/>
              </w:rPr>
            </w:pPr>
          </w:p>
        </w:tc>
      </w:tr>
      <w:tr w:rsidR="0012465D" w:rsidRPr="001222B8" w:rsidTr="0067253C">
        <w:trPr>
          <w:gridAfter w:val="5"/>
          <w:wAfter w:w="8417" w:type="dxa"/>
          <w:jc w:val="center"/>
        </w:trPr>
        <w:tc>
          <w:tcPr>
            <w:tcW w:w="1175" w:type="dxa"/>
            <w:gridSpan w:val="2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6"/>
                <w:szCs w:val="16"/>
                <w:rtl/>
              </w:rPr>
            </w:pPr>
            <w:r w:rsidRPr="001222B8">
              <w:rPr>
                <w:rFonts w:ascii="IranNastaliq" w:hAnsi="IranNastaliq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6"/>
                <w:szCs w:val="16"/>
                <w:rtl/>
              </w:rPr>
            </w:pPr>
            <w:r w:rsidRPr="001222B8">
              <w:rPr>
                <w:rFonts w:ascii="IranNastaliq" w:hAnsi="IranNastaliq" w:cs="B Titr" w:hint="cs"/>
                <w:sz w:val="16"/>
                <w:szCs w:val="16"/>
                <w:rtl/>
              </w:rPr>
              <w:t>5/10</w:t>
            </w: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6"/>
                <w:szCs w:val="16"/>
                <w:rtl/>
              </w:rPr>
            </w:pPr>
            <w:r w:rsidRPr="001222B8">
              <w:rPr>
                <w:rFonts w:ascii="IranNastaliq" w:hAnsi="IranNastaliq"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6"/>
                <w:szCs w:val="16"/>
                <w:rtl/>
              </w:rPr>
            </w:pPr>
            <w:r w:rsidRPr="001222B8">
              <w:rPr>
                <w:rFonts w:ascii="IranNastaliq" w:hAnsi="IranNastaliq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12465D" w:rsidRPr="001222B8" w:rsidRDefault="0012465D" w:rsidP="0012465D">
            <w:pPr>
              <w:bidi/>
              <w:jc w:val="center"/>
              <w:rPr>
                <w:rFonts w:ascii="IranNastaliq" w:hAnsi="IranNastaliq" w:cs="B Titr"/>
                <w:sz w:val="16"/>
                <w:szCs w:val="16"/>
                <w:rtl/>
              </w:rPr>
            </w:pPr>
            <w:r w:rsidRPr="001222B8">
              <w:rPr>
                <w:rFonts w:ascii="IranNastaliq" w:hAnsi="IranNastaliq" w:cs="B Titr" w:hint="cs"/>
                <w:sz w:val="16"/>
                <w:szCs w:val="16"/>
                <w:rtl/>
              </w:rPr>
              <w:t>12</w:t>
            </w:r>
          </w:p>
        </w:tc>
      </w:tr>
    </w:tbl>
    <w:p w:rsidR="0012465D" w:rsidRPr="001222B8" w:rsidRDefault="0012465D" w:rsidP="0012465D">
      <w:pPr>
        <w:bidi/>
        <w:spacing w:after="0" w:line="240" w:lineRule="auto"/>
        <w:rPr>
          <w:rFonts w:ascii="IranNastaliq" w:eastAsia="Times New Roman" w:hAnsi="IranNastaliq" w:cs="B Titr"/>
          <w:sz w:val="14"/>
          <w:szCs w:val="14"/>
          <w:rtl/>
        </w:rPr>
      </w:pPr>
      <w:r w:rsidRPr="001222B8">
        <w:rPr>
          <w:rFonts w:ascii="IranNastaliq" w:eastAsia="Times New Roman" w:hAnsi="IranNastaliq" w:cs="B Titr" w:hint="cs"/>
          <w:sz w:val="14"/>
          <w:szCs w:val="14"/>
          <w:rtl/>
        </w:rPr>
        <w:t>ملاحظات:</w:t>
      </w:r>
    </w:p>
    <w:p w:rsidR="0012465D" w:rsidRPr="001222B8" w:rsidRDefault="0012465D" w:rsidP="0012465D">
      <w:pPr>
        <w:bidi/>
        <w:spacing w:after="0" w:line="240" w:lineRule="auto"/>
        <w:rPr>
          <w:rFonts w:ascii="IranNastaliq" w:eastAsia="Times New Roman" w:hAnsi="IranNastaliq" w:cs="B Titr"/>
          <w:sz w:val="14"/>
          <w:szCs w:val="14"/>
          <w:rtl/>
        </w:rPr>
      </w:pPr>
      <w:r w:rsidRPr="001222B8">
        <w:rPr>
          <w:rFonts w:ascii="IranNastaliq" w:eastAsia="Times New Roman" w:hAnsi="IranNastaliq" w:cs="B Titr" w:hint="cs"/>
          <w:sz w:val="14"/>
          <w:szCs w:val="14"/>
          <w:rtl/>
        </w:rPr>
        <w:t>-دروس اخلاق پرستاری و روابط حر</w:t>
      </w:r>
      <w:r w:rsidR="001222B8">
        <w:rPr>
          <w:rFonts w:ascii="IranNastaliq" w:eastAsia="Times New Roman" w:hAnsi="IranNastaliq" w:cs="B Titr" w:hint="cs"/>
          <w:sz w:val="14"/>
          <w:szCs w:val="14"/>
          <w:rtl/>
        </w:rPr>
        <w:t>فه ای-سیستمهای اطلاع رسانی پزشکی</w:t>
      </w:r>
      <w:r w:rsidRPr="001222B8">
        <w:rPr>
          <w:rFonts w:ascii="IranNastaliq" w:eastAsia="Times New Roman" w:hAnsi="IranNastaliq" w:cs="B Titr" w:hint="cs"/>
          <w:sz w:val="14"/>
          <w:szCs w:val="14"/>
          <w:rtl/>
        </w:rPr>
        <w:t xml:space="preserve"> و روش تحقیق پیشرفته، رشته های ارشد اورژانس-سالمندی-داخلی جراحی مراقبتهای ویژه-ارشد مامایی و ارشد روان با هم ادغام شده اند.</w:t>
      </w:r>
    </w:p>
    <w:p w:rsidR="0012465D" w:rsidRPr="001222B8" w:rsidRDefault="0012465D" w:rsidP="0012465D">
      <w:pPr>
        <w:bidi/>
        <w:spacing w:after="0" w:line="240" w:lineRule="auto"/>
        <w:rPr>
          <w:rFonts w:ascii="IranNastaliq" w:eastAsia="Times New Roman" w:hAnsi="IranNastaliq" w:cs="B Titr"/>
          <w:sz w:val="14"/>
          <w:szCs w:val="14"/>
          <w:rtl/>
        </w:rPr>
      </w:pPr>
      <w:r w:rsidRPr="001222B8">
        <w:rPr>
          <w:rFonts w:ascii="IranNastaliq" w:eastAsia="Times New Roman" w:hAnsi="IranNastaliq" w:cs="B Titr" w:hint="cs"/>
          <w:sz w:val="14"/>
          <w:szCs w:val="14"/>
          <w:rtl/>
        </w:rPr>
        <w:t>-رایانه و سیستمهای اطلاع رسانی(ارشد مراقبتهای ویژه و ارشد اورژانس)با هم ادغام شده اند.</w:t>
      </w:r>
    </w:p>
    <w:p w:rsidR="0012465D" w:rsidRPr="001222B8" w:rsidRDefault="0012465D" w:rsidP="0012465D">
      <w:pPr>
        <w:bidi/>
        <w:spacing w:after="0" w:line="240" w:lineRule="auto"/>
        <w:rPr>
          <w:rFonts w:ascii="IranNastaliq" w:eastAsia="Times New Roman" w:hAnsi="IranNastaliq" w:cs="B Titr"/>
          <w:sz w:val="6"/>
          <w:szCs w:val="6"/>
          <w:rtl/>
        </w:rPr>
      </w:pPr>
    </w:p>
    <w:p w:rsidR="0012465D" w:rsidRPr="001222B8" w:rsidRDefault="0012465D" w:rsidP="0012465D">
      <w:pPr>
        <w:bidi/>
        <w:spacing w:after="0" w:line="240" w:lineRule="auto"/>
        <w:rPr>
          <w:rFonts w:ascii="IranNastaliq" w:eastAsia="Times New Roman" w:hAnsi="IranNastaliq" w:cs="B Titr"/>
          <w:sz w:val="12"/>
          <w:szCs w:val="12"/>
          <w:rtl/>
          <w:lang w:bidi="fa-IR"/>
        </w:rPr>
      </w:pPr>
      <w:r w:rsidRPr="001222B8">
        <w:rPr>
          <w:rFonts w:ascii="IranNastaliq" w:eastAsia="Times New Roman" w:hAnsi="IranNastaliq" w:cs="B Titr" w:hint="cs"/>
          <w:sz w:val="16"/>
          <w:szCs w:val="16"/>
          <w:rtl/>
        </w:rPr>
        <w:t xml:space="preserve">           </w:t>
      </w:r>
      <w:r w:rsidRPr="001222B8">
        <w:rPr>
          <w:rFonts w:ascii="IranNastaliq" w:eastAsia="Times New Roman" w:hAnsi="IranNastaliq" w:cs="B Titr" w:hint="cs"/>
          <w:sz w:val="12"/>
          <w:szCs w:val="12"/>
          <w:rtl/>
        </w:rPr>
        <w:t>استاد راهنما:                                                        مدير گروه :                                                        مهر گروه آموزشي:</w:t>
      </w:r>
    </w:p>
    <w:p w:rsidR="0012465D" w:rsidRPr="001222B8" w:rsidRDefault="0012465D" w:rsidP="0012465D">
      <w:pPr>
        <w:bidi/>
        <w:spacing w:after="0" w:line="240" w:lineRule="auto"/>
        <w:rPr>
          <w:rFonts w:ascii="IranNastaliq" w:eastAsia="Times New Roman" w:hAnsi="IranNastaliq" w:cs="B Titr"/>
          <w:sz w:val="12"/>
          <w:szCs w:val="12"/>
          <w:rtl/>
          <w:lang w:bidi="fa-IR"/>
        </w:rPr>
      </w:pPr>
      <w:r w:rsidRPr="001222B8">
        <w:rPr>
          <w:rFonts w:ascii="IranNastaliq" w:eastAsia="Times New Roman" w:hAnsi="IranNastaliq" w:cs="B Titr" w:hint="cs"/>
          <w:sz w:val="12"/>
          <w:szCs w:val="12"/>
          <w:rtl/>
          <w:lang w:bidi="fa-IR"/>
        </w:rPr>
        <w:t xml:space="preserve">           نام و نام خانوادگی:                                           نام و نام خانوادگی:</w:t>
      </w:r>
    </w:p>
    <w:p w:rsidR="00362EE4" w:rsidRPr="000F6C95" w:rsidRDefault="0012465D" w:rsidP="000F6C95">
      <w:pPr>
        <w:bidi/>
        <w:spacing w:after="0" w:line="240" w:lineRule="auto"/>
        <w:rPr>
          <w:rFonts w:ascii="IranNastaliq" w:eastAsia="Calibri" w:hAnsi="IranNastaliq" w:cs="B Titr"/>
          <w:b/>
          <w:bCs/>
          <w:sz w:val="6"/>
          <w:szCs w:val="6"/>
          <w:lang w:bidi="fa-IR"/>
        </w:rPr>
      </w:pPr>
      <w:r w:rsidRPr="001222B8">
        <w:rPr>
          <w:rFonts w:ascii="IranNastaliq" w:eastAsia="Times New Roman" w:hAnsi="IranNastaliq" w:cs="B Titr" w:hint="cs"/>
          <w:sz w:val="12"/>
          <w:szCs w:val="12"/>
          <w:rtl/>
          <w:lang w:bidi="fa-IR"/>
        </w:rPr>
        <w:t xml:space="preserve">         آقای دکتر علیرضا خاتونی                                 خانم دکتر فرانک جعفری   </w:t>
      </w:r>
      <w:bookmarkStart w:id="0" w:name="_GoBack"/>
      <w:bookmarkEnd w:id="0"/>
    </w:p>
    <w:sectPr w:rsidR="00362EE4" w:rsidRPr="000F6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C2E"/>
    <w:multiLevelType w:val="hybridMultilevel"/>
    <w:tmpl w:val="9606D3CA"/>
    <w:lvl w:ilvl="0" w:tplc="94341C1A">
      <w:numFmt w:val="bullet"/>
      <w:lvlText w:val="-"/>
      <w:lvlJc w:val="left"/>
      <w:pPr>
        <w:ind w:left="720" w:hanging="360"/>
      </w:pPr>
      <w:rPr>
        <w:rFonts w:ascii="IranNastaliq" w:eastAsiaTheme="minorEastAsia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D"/>
    <w:rsid w:val="000F6C95"/>
    <w:rsid w:val="001222B8"/>
    <w:rsid w:val="0012465D"/>
    <w:rsid w:val="00362EE4"/>
    <w:rsid w:val="00420CD6"/>
    <w:rsid w:val="007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6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2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6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2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Sayt-Modir</dc:creator>
  <cp:lastModifiedBy>Sayt-Modir</cp:lastModifiedBy>
  <cp:revision>3</cp:revision>
  <dcterms:created xsi:type="dcterms:W3CDTF">2019-12-01T05:30:00Z</dcterms:created>
  <dcterms:modified xsi:type="dcterms:W3CDTF">2019-12-01T05:36:00Z</dcterms:modified>
</cp:coreProperties>
</file>