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B1" w:rsidRPr="00F64F65" w:rsidRDefault="00D47FB1" w:rsidP="008D61D4">
      <w:pPr>
        <w:tabs>
          <w:tab w:val="left" w:pos="6765"/>
        </w:tabs>
        <w:bidi/>
        <w:rPr>
          <w:rFonts w:cs="B Nazanin"/>
          <w:lang w:bidi="fa-IR"/>
        </w:rPr>
      </w:pPr>
      <w:r w:rsidRPr="00F64F65">
        <w:rPr>
          <w:rFonts w:cs="B Nazanin"/>
          <w:rtl/>
          <w:lang w:bidi="fa-IR"/>
        </w:rPr>
        <w:t>برنامه ریزی درسی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مشاوره دانشجویی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/>
          <w:rtl/>
          <w:lang w:bidi="fa-IR"/>
        </w:rPr>
        <w:t>طراحی آموزشی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خدمات امور دانشجویی</w:t>
      </w:r>
    </w:p>
    <w:p w:rsidR="00D47FB1" w:rsidRPr="00F64F65" w:rsidRDefault="00D47FB1" w:rsidP="007375D6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/>
          <w:rtl/>
          <w:lang w:bidi="fa-IR"/>
        </w:rPr>
        <w:t>نیاز سنجی آموزشی</w:t>
      </w:r>
      <w:r w:rsidR="008D61D4" w:rsidRPr="00F64F65">
        <w:rPr>
          <w:rFonts w:cs="B Nazanin"/>
          <w:rtl/>
          <w:lang w:bidi="fa-IR"/>
        </w:rPr>
        <w:tab/>
      </w:r>
      <w:r w:rsidR="007375D6">
        <w:rPr>
          <w:rFonts w:cs="B Nazanin" w:hint="cs"/>
          <w:rtl/>
          <w:lang w:bidi="fa-IR"/>
        </w:rPr>
        <w:t>من</w:t>
      </w:r>
      <w:r w:rsidR="008D61D4" w:rsidRPr="00F64F65">
        <w:rPr>
          <w:rFonts w:cs="B Nazanin" w:hint="cs"/>
          <w:rtl/>
          <w:lang w:bidi="fa-IR"/>
        </w:rPr>
        <w:t>تورینگ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آموزش مبتنی بر توانمندی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جو آموزشی</w:t>
      </w:r>
    </w:p>
    <w:p w:rsidR="00D47FB1" w:rsidRPr="009C6711" w:rsidRDefault="00D47FB1" w:rsidP="008D61D4">
      <w:pPr>
        <w:tabs>
          <w:tab w:val="left" w:pos="6765"/>
        </w:tabs>
        <w:bidi/>
        <w:rPr>
          <w:rFonts w:cs="B Nazanin"/>
          <w:color w:val="92D050"/>
          <w:rtl/>
          <w:lang w:bidi="fa-IR"/>
        </w:rPr>
      </w:pPr>
      <w:r w:rsidRPr="00F64F65">
        <w:rPr>
          <w:rFonts w:cs="B Nazanin" w:hint="cs"/>
          <w:rtl/>
          <w:lang w:bidi="fa-IR"/>
        </w:rPr>
        <w:t>راهبردهای آموزشی (</w:t>
      </w:r>
      <w:r w:rsidRPr="00F64F65">
        <w:rPr>
          <w:rFonts w:cs="B Nazanin"/>
          <w:lang w:bidi="fa-IR"/>
        </w:rPr>
        <w:t>SPICES</w:t>
      </w:r>
      <w:r w:rsidRPr="00F64F65">
        <w:rPr>
          <w:rFonts w:cs="B Nazanin" w:hint="cs"/>
          <w:rtl/>
          <w:lang w:bidi="fa-IR"/>
        </w:rPr>
        <w:t>)</w:t>
      </w:r>
      <w:r w:rsidR="008D61D4" w:rsidRPr="00F64F65">
        <w:rPr>
          <w:rFonts w:cs="B Nazanin"/>
          <w:rtl/>
          <w:lang w:bidi="fa-IR"/>
        </w:rPr>
        <w:tab/>
      </w:r>
      <w:r w:rsidR="008D61D4" w:rsidRPr="009C6711">
        <w:rPr>
          <w:rFonts w:cs="B Nazanin" w:hint="cs"/>
          <w:color w:val="92D050"/>
          <w:rtl/>
          <w:lang w:bidi="fa-IR"/>
        </w:rPr>
        <w:t>یادده</w:t>
      </w:r>
      <w:bookmarkStart w:id="0" w:name="_GoBack"/>
      <w:bookmarkEnd w:id="0"/>
      <w:r w:rsidR="008D61D4" w:rsidRPr="009C6711">
        <w:rPr>
          <w:rFonts w:cs="B Nazanin" w:hint="cs"/>
          <w:color w:val="92D050"/>
          <w:rtl/>
          <w:lang w:bidi="fa-IR"/>
        </w:rPr>
        <w:t>ی و یادگیری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آموزش بین حرفه ای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عرصه های یادگیری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برنامه درسی پنهان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روش ها و الگو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مدیریت برنامه درسی</w:t>
      </w:r>
      <w:r w:rsidR="008D61D4" w:rsidRPr="00F64F65">
        <w:rPr>
          <w:rFonts w:cs="B Nazanin"/>
          <w:rtl/>
          <w:lang w:bidi="fa-IR"/>
        </w:rPr>
        <w:tab/>
      </w:r>
      <w:r w:rsidR="008D61D4" w:rsidRPr="009C6711">
        <w:rPr>
          <w:rFonts w:cs="B Nazanin" w:hint="cs"/>
          <w:b/>
          <w:bCs/>
          <w:color w:val="92D050"/>
          <w:rtl/>
          <w:lang w:bidi="fa-IR"/>
        </w:rPr>
        <w:t>انگیزه، نگرش وسبک های یادگیری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آموزش پاسخگو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نظریه های یادگیری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ارزشیابی دانشجو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یاددهنده و یادگیرنده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آزمون های کتبی و شفاهی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یادگیری الکترونیکی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آزمون های عملی و بالینی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محتوا در یادگیری الکترونیکی</w:t>
      </w:r>
    </w:p>
    <w:p w:rsidR="008D61D4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تحلیل آزمون و تضمین کیفیت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سیستم های یادگیری الکترونیکی</w:t>
      </w:r>
    </w:p>
    <w:p w:rsidR="008D61D4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نظام ارزیابی فراگیر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رویکردهای نوین، یادگیری الکترونیک</w:t>
      </w:r>
    </w:p>
    <w:p w:rsidR="00D47FB1" w:rsidRPr="00F64F65" w:rsidRDefault="00D47FB1" w:rsidP="008D61D4">
      <w:pPr>
        <w:tabs>
          <w:tab w:val="left" w:pos="6765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ارزشیابی دوره</w:t>
      </w:r>
      <w:r w:rsidR="002202E8">
        <w:rPr>
          <w:rFonts w:cs="B Nazanin" w:hint="cs"/>
          <w:rtl/>
          <w:lang w:bidi="fa-IR"/>
        </w:rPr>
        <w:t xml:space="preserve"> و</w:t>
      </w:r>
      <w:r w:rsidRPr="00F64F65">
        <w:rPr>
          <w:rFonts w:cs="B Nazanin" w:hint="cs"/>
          <w:rtl/>
          <w:lang w:bidi="fa-IR"/>
        </w:rPr>
        <w:t xml:space="preserve"> هیات علمی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یادگیری همراه</w:t>
      </w:r>
    </w:p>
    <w:p w:rsidR="00D47FB1" w:rsidRPr="00F64F65" w:rsidRDefault="00D47FB1" w:rsidP="008D61D4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سیستم ارزشیابی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 xml:space="preserve">                                                  </w:t>
      </w:r>
      <w:r w:rsidR="00F64F65">
        <w:rPr>
          <w:rFonts w:cs="B Nazanin"/>
          <w:lang w:bidi="fa-IR"/>
        </w:rPr>
        <w:t xml:space="preserve">                 </w:t>
      </w:r>
      <w:r w:rsidR="008D61D4" w:rsidRPr="00F64F65">
        <w:rPr>
          <w:rFonts w:cs="B Nazanin" w:hint="cs"/>
          <w:rtl/>
          <w:lang w:bidi="fa-IR"/>
        </w:rPr>
        <w:t xml:space="preserve">  اخلاق، منش حرفه ای و مالکیت معنوی در یادگیری الکترونیکی</w:t>
      </w:r>
    </w:p>
    <w:p w:rsidR="007375D6" w:rsidRDefault="00D47FB1" w:rsidP="007375D6">
      <w:pPr>
        <w:tabs>
          <w:tab w:val="left" w:pos="7540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روش های ارزشیابی</w:t>
      </w:r>
      <w:r w:rsidR="007375D6">
        <w:rPr>
          <w:rFonts w:cs="B Nazanin"/>
          <w:rtl/>
          <w:lang w:bidi="fa-IR"/>
        </w:rPr>
        <w:tab/>
      </w:r>
    </w:p>
    <w:p w:rsidR="00D47FB1" w:rsidRPr="00F64F65" w:rsidRDefault="007375D6" w:rsidP="007375D6">
      <w:pPr>
        <w:tabs>
          <w:tab w:val="left" w:pos="6562"/>
        </w:tabs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رویکردهای ارزشیابی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آموزش مجازی و هزینه اثربخشی</w:t>
      </w:r>
    </w:p>
    <w:p w:rsidR="00D47FB1" w:rsidRPr="00F64F65" w:rsidRDefault="00D47FB1" w:rsidP="008D61D4">
      <w:pPr>
        <w:tabs>
          <w:tab w:val="left" w:pos="6562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اعتبار بخشی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پژوهش در آموزش پزشکی</w:t>
      </w:r>
    </w:p>
    <w:p w:rsidR="00D47FB1" w:rsidRPr="00F64F65" w:rsidRDefault="00D47FB1" w:rsidP="008D61D4">
      <w:pPr>
        <w:tabs>
          <w:tab w:val="left" w:pos="6562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فرا ارزشیابی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روش شناسی</w:t>
      </w:r>
    </w:p>
    <w:p w:rsidR="00D47FB1" w:rsidRPr="00F64F65" w:rsidRDefault="00D47FB1" w:rsidP="008D61D4">
      <w:pPr>
        <w:tabs>
          <w:tab w:val="left" w:pos="6562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مدیریت و رهبری آموزشی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 xml:space="preserve">اخلاق در پژوهش </w:t>
      </w:r>
    </w:p>
    <w:p w:rsidR="00D47FB1" w:rsidRPr="00F64F65" w:rsidRDefault="00D47FB1" w:rsidP="008D61D4">
      <w:pPr>
        <w:tabs>
          <w:tab w:val="left" w:pos="6562"/>
        </w:tabs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سیاستگذاری آموزشی</w:t>
      </w:r>
      <w:r w:rsidR="008D61D4" w:rsidRPr="00F64F65">
        <w:rPr>
          <w:rFonts w:cs="B Nazanin"/>
          <w:rtl/>
          <w:lang w:bidi="fa-IR"/>
        </w:rPr>
        <w:tab/>
      </w:r>
      <w:r w:rsidR="008D61D4" w:rsidRPr="00F64F65">
        <w:rPr>
          <w:rFonts w:cs="B Nazanin" w:hint="cs"/>
          <w:rtl/>
          <w:lang w:bidi="fa-IR"/>
        </w:rPr>
        <w:t>انتشارات</w:t>
      </w:r>
    </w:p>
    <w:p w:rsidR="008D61D4" w:rsidRPr="00F64F65" w:rsidRDefault="00D47FB1" w:rsidP="007375D6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وی</w:t>
      </w:r>
      <w:r w:rsidR="008D61D4" w:rsidRPr="00F64F65">
        <w:rPr>
          <w:rFonts w:cs="B Nazanin" w:hint="cs"/>
          <w:rtl/>
          <w:lang w:bidi="fa-IR"/>
        </w:rPr>
        <w:t>ژگی ها و مهارت های رهبر آموزشی</w:t>
      </w:r>
    </w:p>
    <w:p w:rsidR="008D61D4" w:rsidRPr="00F64F65" w:rsidRDefault="00D47FB1" w:rsidP="008D61D4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lastRenderedPageBreak/>
        <w:t>رهبری تغییر</w:t>
      </w:r>
    </w:p>
    <w:p w:rsidR="00D47FB1" w:rsidRPr="00F64F65" w:rsidRDefault="008D61D4" w:rsidP="008D61D4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مدیریت و توانمندی سازی منابع انسانی</w:t>
      </w:r>
    </w:p>
    <w:p w:rsidR="008D61D4" w:rsidRPr="00F64F65" w:rsidRDefault="008D61D4" w:rsidP="008D61D4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اقتصاد آموزش</w:t>
      </w:r>
    </w:p>
    <w:p w:rsidR="008D61D4" w:rsidRPr="00F64F65" w:rsidRDefault="008D61D4" w:rsidP="008D61D4">
      <w:pPr>
        <w:bidi/>
        <w:rPr>
          <w:rFonts w:cs="B Nazanin"/>
          <w:rtl/>
          <w:lang w:bidi="fa-IR"/>
        </w:rPr>
      </w:pPr>
      <w:r w:rsidRPr="00F64F65">
        <w:rPr>
          <w:rFonts w:cs="B Nazanin" w:hint="cs"/>
          <w:rtl/>
          <w:lang w:bidi="fa-IR"/>
        </w:rPr>
        <w:t>مشاور، حمایت دانشجویی</w:t>
      </w:r>
    </w:p>
    <w:p w:rsidR="008D61D4" w:rsidRPr="00F64F65" w:rsidRDefault="008D61D4" w:rsidP="008D61D4">
      <w:pPr>
        <w:bidi/>
        <w:rPr>
          <w:rFonts w:cs="B Nazanin"/>
          <w:rtl/>
          <w:lang w:bidi="fa-IR"/>
        </w:rPr>
      </w:pPr>
    </w:p>
    <w:sectPr w:rsidR="008D61D4" w:rsidRPr="00F64F65" w:rsidSect="00F64F6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B6" w:rsidRDefault="009C0BB6" w:rsidP="00D47FB1">
      <w:pPr>
        <w:spacing w:after="0" w:line="240" w:lineRule="auto"/>
      </w:pPr>
      <w:r>
        <w:separator/>
      </w:r>
    </w:p>
  </w:endnote>
  <w:endnote w:type="continuationSeparator" w:id="0">
    <w:p w:rsidR="009C0BB6" w:rsidRDefault="009C0BB6" w:rsidP="00D4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B6" w:rsidRDefault="009C0BB6" w:rsidP="00D47FB1">
      <w:pPr>
        <w:spacing w:after="0" w:line="240" w:lineRule="auto"/>
      </w:pPr>
      <w:r>
        <w:separator/>
      </w:r>
    </w:p>
  </w:footnote>
  <w:footnote w:type="continuationSeparator" w:id="0">
    <w:p w:rsidR="009C0BB6" w:rsidRDefault="009C0BB6" w:rsidP="00D47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B1"/>
    <w:rsid w:val="002202E8"/>
    <w:rsid w:val="00351590"/>
    <w:rsid w:val="00641323"/>
    <w:rsid w:val="007375D6"/>
    <w:rsid w:val="008D61D4"/>
    <w:rsid w:val="009C0BB6"/>
    <w:rsid w:val="009C6711"/>
    <w:rsid w:val="00A84C7A"/>
    <w:rsid w:val="00CE3002"/>
    <w:rsid w:val="00D47FB1"/>
    <w:rsid w:val="00F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112CC71-A983-4875-A149-D4350992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FB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F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7FB1"/>
  </w:style>
  <w:style w:type="paragraph" w:styleId="Footer">
    <w:name w:val="footer"/>
    <w:basedOn w:val="Normal"/>
    <w:link w:val="FooterChar"/>
    <w:uiPriority w:val="99"/>
    <w:unhideWhenUsed/>
    <w:rsid w:val="00D47F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najafi dabir tosea</dc:creator>
  <cp:lastModifiedBy>EDC001</cp:lastModifiedBy>
  <cp:revision>5</cp:revision>
  <dcterms:created xsi:type="dcterms:W3CDTF">2019-12-25T06:44:00Z</dcterms:created>
  <dcterms:modified xsi:type="dcterms:W3CDTF">2020-02-18T09:53:00Z</dcterms:modified>
</cp:coreProperties>
</file>